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14AC8">
      <w:pPr>
        <w:rPr>
          <w:rFonts w:hint="default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69FA3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拟兑现2024年度宿迁市技术转移</w:t>
      </w:r>
    </w:p>
    <w:p w14:paraId="2BCBF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奖补资金明细表</w:t>
      </w:r>
    </w:p>
    <w:p w14:paraId="5123B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Times New Roman" w:hAnsi="Times New Roman" w:eastAsia="方正楷体_GBK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单位：万元</w:t>
      </w:r>
      <w:r>
        <w:rPr>
          <w:rFonts w:hint="eastAsia" w:ascii="Times New Roman" w:hAnsi="Times New Roman" w:eastAsia="方正楷体_GBK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</w:t>
      </w:r>
    </w:p>
    <w:tbl>
      <w:tblPr>
        <w:tblStyle w:val="6"/>
        <w:tblpPr w:leftFromText="180" w:rightFromText="180" w:vertAnchor="text" w:horzAnchor="page" w:tblpXSpec="center" w:tblpY="350"/>
        <w:tblOverlap w:val="never"/>
        <w:tblW w:w="9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141"/>
        <w:gridCol w:w="2875"/>
        <w:gridCol w:w="1050"/>
        <w:gridCol w:w="1081"/>
      </w:tblGrid>
      <w:tr w14:paraId="34C8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851" w:type="dxa"/>
            <w:noWrap w:val="0"/>
            <w:vAlign w:val="center"/>
          </w:tcPr>
          <w:p w14:paraId="549D6BF5">
            <w:pPr>
              <w:spacing w:line="32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4141" w:type="dxa"/>
            <w:noWrap w:val="0"/>
            <w:vAlign w:val="center"/>
          </w:tcPr>
          <w:p w14:paraId="4546D4B4">
            <w:pPr>
              <w:tabs>
                <w:tab w:val="left" w:pos="2237"/>
              </w:tabs>
              <w:spacing w:line="32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2875" w:type="dxa"/>
            <w:noWrap w:val="0"/>
            <w:vAlign w:val="center"/>
          </w:tcPr>
          <w:p w14:paraId="3D532ACF">
            <w:pPr>
              <w:tabs>
                <w:tab w:val="left" w:pos="2237"/>
              </w:tabs>
              <w:spacing w:line="32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企业名称</w:t>
            </w:r>
          </w:p>
        </w:tc>
        <w:tc>
          <w:tcPr>
            <w:tcW w:w="1050" w:type="dxa"/>
            <w:noWrap w:val="0"/>
            <w:vAlign w:val="center"/>
          </w:tcPr>
          <w:p w14:paraId="5D53586D">
            <w:pPr>
              <w:tabs>
                <w:tab w:val="left" w:pos="2237"/>
              </w:tabs>
              <w:spacing w:line="32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兑现</w:t>
            </w:r>
          </w:p>
          <w:p w14:paraId="1BDA54F7">
            <w:pPr>
              <w:tabs>
                <w:tab w:val="left" w:pos="2237"/>
              </w:tabs>
              <w:spacing w:line="32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金额</w:t>
            </w:r>
          </w:p>
        </w:tc>
        <w:tc>
          <w:tcPr>
            <w:tcW w:w="1081" w:type="dxa"/>
            <w:noWrap w:val="0"/>
            <w:vAlign w:val="center"/>
          </w:tcPr>
          <w:p w14:paraId="384A1CFE">
            <w:pPr>
              <w:tabs>
                <w:tab w:val="left" w:pos="2237"/>
              </w:tabs>
              <w:spacing w:line="32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地区</w:t>
            </w:r>
          </w:p>
        </w:tc>
      </w:tr>
      <w:tr w14:paraId="06D07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1" w:type="dxa"/>
            <w:noWrap w:val="0"/>
            <w:vAlign w:val="center"/>
          </w:tcPr>
          <w:p w14:paraId="163E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41" w:type="dxa"/>
            <w:noWrap w:val="0"/>
            <w:vAlign w:val="center"/>
          </w:tcPr>
          <w:p w14:paraId="618AC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一种烯烃与一氧化碳氧化羰基化制备二酯的方法</w:t>
            </w:r>
          </w:p>
        </w:tc>
        <w:tc>
          <w:tcPr>
            <w:tcW w:w="2875" w:type="dxa"/>
            <w:vMerge w:val="restart"/>
            <w:noWrap w:val="0"/>
            <w:vAlign w:val="center"/>
          </w:tcPr>
          <w:p w14:paraId="094C7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宿迁联盛科技股份有限公司</w:t>
            </w:r>
          </w:p>
        </w:tc>
        <w:tc>
          <w:tcPr>
            <w:tcW w:w="1050" w:type="dxa"/>
            <w:noWrap w:val="0"/>
            <w:vAlign w:val="center"/>
          </w:tcPr>
          <w:p w14:paraId="08A51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Style w:val="9"/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081" w:type="dxa"/>
            <w:vMerge w:val="restart"/>
            <w:noWrap w:val="0"/>
            <w:vAlign w:val="center"/>
          </w:tcPr>
          <w:p w14:paraId="4A2F0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宿豫区</w:t>
            </w:r>
          </w:p>
        </w:tc>
      </w:tr>
      <w:tr w14:paraId="155E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1" w:type="dxa"/>
            <w:noWrap w:val="0"/>
            <w:vAlign w:val="center"/>
          </w:tcPr>
          <w:p w14:paraId="7B49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41" w:type="dxa"/>
            <w:noWrap w:val="0"/>
            <w:vAlign w:val="center"/>
          </w:tcPr>
          <w:p w14:paraId="66098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新型结构的塑料助剂的研究开发</w:t>
            </w:r>
          </w:p>
        </w:tc>
        <w:tc>
          <w:tcPr>
            <w:tcW w:w="2875" w:type="dxa"/>
            <w:vMerge w:val="continue"/>
            <w:noWrap w:val="0"/>
            <w:vAlign w:val="center"/>
          </w:tcPr>
          <w:p w14:paraId="60966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351B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Style w:val="9"/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  <w:tc>
          <w:tcPr>
            <w:tcW w:w="1081" w:type="dxa"/>
            <w:vMerge w:val="continue"/>
            <w:noWrap w:val="0"/>
            <w:vAlign w:val="center"/>
          </w:tcPr>
          <w:p w14:paraId="3CC74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B8A8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1" w:type="dxa"/>
            <w:noWrap w:val="0"/>
            <w:vAlign w:val="center"/>
          </w:tcPr>
          <w:p w14:paraId="726D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141" w:type="dxa"/>
            <w:noWrap w:val="0"/>
            <w:vAlign w:val="center"/>
          </w:tcPr>
          <w:p w14:paraId="2CD8F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有机液流电池应用开发</w:t>
            </w:r>
          </w:p>
        </w:tc>
        <w:tc>
          <w:tcPr>
            <w:tcW w:w="2875" w:type="dxa"/>
            <w:vMerge w:val="restart"/>
            <w:noWrap w:val="0"/>
            <w:vAlign w:val="center"/>
          </w:tcPr>
          <w:p w14:paraId="26284380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宿迁时代储能科技有限公司</w:t>
            </w:r>
          </w:p>
        </w:tc>
        <w:tc>
          <w:tcPr>
            <w:tcW w:w="1050" w:type="dxa"/>
            <w:noWrap w:val="0"/>
            <w:vAlign w:val="center"/>
          </w:tcPr>
          <w:p w14:paraId="0CCB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Style w:val="9"/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2.5</w:t>
            </w:r>
          </w:p>
        </w:tc>
        <w:tc>
          <w:tcPr>
            <w:tcW w:w="1081" w:type="dxa"/>
            <w:vMerge w:val="continue"/>
            <w:noWrap w:val="0"/>
            <w:vAlign w:val="center"/>
          </w:tcPr>
          <w:p w14:paraId="58495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2BFD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1" w:type="dxa"/>
            <w:noWrap w:val="0"/>
            <w:vAlign w:val="center"/>
          </w:tcPr>
          <w:p w14:paraId="26BF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141" w:type="dxa"/>
            <w:noWrap w:val="0"/>
            <w:vAlign w:val="center"/>
          </w:tcPr>
          <w:p w14:paraId="5D337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调频型水系有机液流电池储能系统联合开发及应用</w:t>
            </w:r>
          </w:p>
        </w:tc>
        <w:tc>
          <w:tcPr>
            <w:tcW w:w="2875" w:type="dxa"/>
            <w:vMerge w:val="continue"/>
            <w:noWrap w:val="0"/>
            <w:vAlign w:val="center"/>
          </w:tcPr>
          <w:p w14:paraId="03D31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3F7D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Style w:val="9"/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81" w:type="dxa"/>
            <w:vMerge w:val="continue"/>
            <w:noWrap w:val="0"/>
            <w:vAlign w:val="center"/>
          </w:tcPr>
          <w:p w14:paraId="770C5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A60E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1" w:type="dxa"/>
            <w:noWrap w:val="0"/>
            <w:vAlign w:val="center"/>
          </w:tcPr>
          <w:p w14:paraId="6432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141" w:type="dxa"/>
            <w:noWrap w:val="0"/>
            <w:vAlign w:val="center"/>
          </w:tcPr>
          <w:p w14:paraId="57BA0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水系有机液流电池的电极和活性电解质关键材料开发</w:t>
            </w:r>
          </w:p>
        </w:tc>
        <w:tc>
          <w:tcPr>
            <w:tcW w:w="2875" w:type="dxa"/>
            <w:vMerge w:val="continue"/>
            <w:noWrap w:val="0"/>
            <w:vAlign w:val="center"/>
          </w:tcPr>
          <w:p w14:paraId="69894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82FA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Style w:val="9"/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1081" w:type="dxa"/>
            <w:vMerge w:val="continue"/>
            <w:noWrap w:val="0"/>
            <w:vAlign w:val="center"/>
          </w:tcPr>
          <w:p w14:paraId="21DFC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7BBE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1" w:type="dxa"/>
            <w:noWrap w:val="0"/>
            <w:vAlign w:val="center"/>
          </w:tcPr>
          <w:p w14:paraId="2687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141" w:type="dxa"/>
            <w:noWrap w:val="0"/>
            <w:vAlign w:val="center"/>
          </w:tcPr>
          <w:p w14:paraId="7D70F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受阻胺类光稳定剂衍生物的合成研究</w:t>
            </w:r>
          </w:p>
        </w:tc>
        <w:tc>
          <w:tcPr>
            <w:tcW w:w="2875" w:type="dxa"/>
            <w:noWrap w:val="0"/>
            <w:vAlign w:val="center"/>
          </w:tcPr>
          <w:p w14:paraId="3E2A8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宿迁盛瑞新材料有限公司</w:t>
            </w:r>
          </w:p>
        </w:tc>
        <w:tc>
          <w:tcPr>
            <w:tcW w:w="1050" w:type="dxa"/>
            <w:noWrap w:val="0"/>
            <w:vAlign w:val="center"/>
          </w:tcPr>
          <w:p w14:paraId="42699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Style w:val="9"/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1081" w:type="dxa"/>
            <w:vMerge w:val="continue"/>
            <w:noWrap w:val="0"/>
            <w:vAlign w:val="center"/>
          </w:tcPr>
          <w:p w14:paraId="22A0F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E609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1" w:type="dxa"/>
            <w:noWrap w:val="0"/>
            <w:vAlign w:val="center"/>
          </w:tcPr>
          <w:p w14:paraId="61C6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141" w:type="dxa"/>
            <w:noWrap w:val="0"/>
            <w:vAlign w:val="center"/>
          </w:tcPr>
          <w:p w14:paraId="10825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“盐粳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号”水稻品种权实施许可</w:t>
            </w:r>
          </w:p>
        </w:tc>
        <w:tc>
          <w:tcPr>
            <w:tcW w:w="2875" w:type="dxa"/>
            <w:noWrap w:val="0"/>
            <w:vAlign w:val="center"/>
          </w:tcPr>
          <w:p w14:paraId="43A49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江苏瑞华农业科技有限公司</w:t>
            </w:r>
          </w:p>
        </w:tc>
        <w:tc>
          <w:tcPr>
            <w:tcW w:w="1050" w:type="dxa"/>
            <w:noWrap w:val="0"/>
            <w:vAlign w:val="center"/>
          </w:tcPr>
          <w:p w14:paraId="53F12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Style w:val="9"/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16.2</w:t>
            </w:r>
          </w:p>
        </w:tc>
        <w:tc>
          <w:tcPr>
            <w:tcW w:w="1081" w:type="dxa"/>
            <w:noWrap w:val="0"/>
            <w:vAlign w:val="center"/>
          </w:tcPr>
          <w:p w14:paraId="106E9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宿城区</w:t>
            </w:r>
          </w:p>
        </w:tc>
      </w:tr>
      <w:tr w14:paraId="2AA05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1" w:type="dxa"/>
            <w:noWrap w:val="0"/>
            <w:vAlign w:val="center"/>
          </w:tcPr>
          <w:p w14:paraId="3877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141" w:type="dxa"/>
            <w:noWrap w:val="0"/>
            <w:vAlign w:val="center"/>
          </w:tcPr>
          <w:p w14:paraId="1C78C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高分子材料新型抗氧化技术的研究与应用</w:t>
            </w:r>
          </w:p>
        </w:tc>
        <w:tc>
          <w:tcPr>
            <w:tcW w:w="2875" w:type="dxa"/>
            <w:noWrap w:val="0"/>
            <w:vAlign w:val="center"/>
          </w:tcPr>
          <w:p w14:paraId="1494B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江苏纯一新材料有限公司</w:t>
            </w:r>
          </w:p>
        </w:tc>
        <w:tc>
          <w:tcPr>
            <w:tcW w:w="1050" w:type="dxa"/>
            <w:noWrap w:val="0"/>
            <w:vAlign w:val="center"/>
          </w:tcPr>
          <w:p w14:paraId="3C00F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Style w:val="9"/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noWrap w:val="0"/>
            <w:vAlign w:val="center"/>
          </w:tcPr>
          <w:p w14:paraId="4FEA9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宿迁经开区</w:t>
            </w:r>
          </w:p>
        </w:tc>
      </w:tr>
      <w:tr w14:paraId="509C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67" w:type="dxa"/>
            <w:gridSpan w:val="3"/>
            <w:noWrap w:val="0"/>
            <w:vAlign w:val="center"/>
          </w:tcPr>
          <w:p w14:paraId="5AA92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050" w:type="dxa"/>
            <w:noWrap w:val="0"/>
            <w:vAlign w:val="center"/>
          </w:tcPr>
          <w:p w14:paraId="24A453DF">
            <w:pPr>
              <w:widowControl/>
              <w:spacing w:line="340" w:lineRule="exact"/>
              <w:jc w:val="center"/>
              <w:rPr>
                <w:rStyle w:val="9"/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77.9</w:t>
            </w:r>
          </w:p>
        </w:tc>
        <w:tc>
          <w:tcPr>
            <w:tcW w:w="1081" w:type="dxa"/>
            <w:noWrap w:val="0"/>
            <w:vAlign w:val="center"/>
          </w:tcPr>
          <w:p w14:paraId="6A54B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</w:tbl>
    <w:p w14:paraId="4D97FC2E">
      <w:pPr>
        <w:jc w:val="right"/>
      </w:pPr>
      <w:r>
        <w:rPr>
          <w:rFonts w:hint="eastAsia" w:ascii="Times New Roman" w:hAnsi="Times New Roman" w:eastAsia="方正楷体_GBK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         </w:t>
      </w:r>
    </w:p>
    <w:sectPr>
      <w:footerReference r:id="rId3" w:type="default"/>
      <w:pgSz w:w="11906" w:h="16838"/>
      <w:pgMar w:top="2098" w:right="1531" w:bottom="1928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35D1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C4663">
                          <w:pPr>
                            <w:pStyle w:val="3"/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3C4663">
                    <w:pPr>
                      <w:pStyle w:val="3"/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</w:rPr>
                    </w:pPr>
                    <w:r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hNWM3N2Q2YmFmMjQ4NWI5ZmY2MzNiMjU1ZjUwYTAifQ=="/>
  </w:docVars>
  <w:rsids>
    <w:rsidRoot w:val="3AEB3B9D"/>
    <w:rsid w:val="012F5F9F"/>
    <w:rsid w:val="0365214C"/>
    <w:rsid w:val="03D270B5"/>
    <w:rsid w:val="047739E9"/>
    <w:rsid w:val="0A1D552E"/>
    <w:rsid w:val="0F7C2CF7"/>
    <w:rsid w:val="10D41361"/>
    <w:rsid w:val="122356AC"/>
    <w:rsid w:val="1618304E"/>
    <w:rsid w:val="16B406D1"/>
    <w:rsid w:val="1BB17FBC"/>
    <w:rsid w:val="1BB235FD"/>
    <w:rsid w:val="1C850D19"/>
    <w:rsid w:val="239A7F97"/>
    <w:rsid w:val="245A77A0"/>
    <w:rsid w:val="249B23AD"/>
    <w:rsid w:val="39B90520"/>
    <w:rsid w:val="3AEB3B9D"/>
    <w:rsid w:val="3C12216A"/>
    <w:rsid w:val="404C7B72"/>
    <w:rsid w:val="41783494"/>
    <w:rsid w:val="447A1565"/>
    <w:rsid w:val="45580516"/>
    <w:rsid w:val="4A174FC5"/>
    <w:rsid w:val="4B553E21"/>
    <w:rsid w:val="52051DDD"/>
    <w:rsid w:val="520C5608"/>
    <w:rsid w:val="52EB0BC7"/>
    <w:rsid w:val="54136627"/>
    <w:rsid w:val="559E7B87"/>
    <w:rsid w:val="62D82565"/>
    <w:rsid w:val="642301C1"/>
    <w:rsid w:val="677F6056"/>
    <w:rsid w:val="68F22950"/>
    <w:rsid w:val="6CA125CA"/>
    <w:rsid w:val="7718792D"/>
    <w:rsid w:val="78F85C68"/>
    <w:rsid w:val="796143E1"/>
    <w:rsid w:val="7BC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1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9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611</Words>
  <Characters>674</Characters>
  <Lines>0</Lines>
  <Paragraphs>0</Paragraphs>
  <TotalTime>18</TotalTime>
  <ScaleCrop>false</ScaleCrop>
  <LinksUpToDate>false</LinksUpToDate>
  <CharactersWithSpaces>715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2023-04-04T07:38:00Z</dcterms:created>
  <dc:creator>Tony</dc:creator>
  <cp:lastModifiedBy>小雯仔</cp:lastModifiedBy>
  <cp:lastPrinted>2025-10-29T08:42:00Z</cp:lastPrinted>
  <dcterms:modified xsi:type="dcterms:W3CDTF">2025-10-29T09:01:22Z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4C04040BD4444BBD86E0EBA683DACAB0_13</vt:lpwstr>
  </property>
  <property fmtid="{D5CDD505-2E9C-101B-9397-08002B2CF9AE}" pid="4" name="KSOTemplateDocerSaveRecord">
    <vt:lpwstr>eyJoZGlkIjoiNDI4YjhhZjNhYWZkMTUyN2JlZjBiNjZhMWI2NGM5YmUiLCJ1c2VySWQiOiIzNzg5NzY3NTQifQ==</vt:lpwstr>
  </property>
</Properties>
</file>