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FF0000"/>
          <w:w w:val="71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FF0000"/>
          <w:w w:val="71"/>
          <w:kern w:val="0"/>
          <w:sz w:val="112"/>
          <w:szCs w:val="112"/>
          <w:lang w:val="en-US" w:eastAsia="zh-CN"/>
        </w:rPr>
      </w:pPr>
      <w:r>
        <w:rPr>
          <w:rFonts w:hint="default" w:ascii="Times New Roman" w:hAnsi="Times New Roman" w:cs="Times New Roman"/>
          <w:sz w:val="11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" name="矩形 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6.55pt;margin-top:-94.9pt;height:5pt;width:5pt;visibility:hidden;z-index:251661312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wqvf0DUEAADHBgAADgAAAGRycy9lMm9Eb2MueG1srVXJ&#10;sqs2EN2nKv9AsXXlYRtPuJ7vK1+wucYDHrDB7ASIwUYIS0z2z6Qqu3xEPieV34jAN29KFm8RLaBb&#10;ao66j9SHj58qFHMFJDTCyYTvfGjzHExc7EVJMOGPxvyXEc/RDCQeiHECJ/wdUv7Ty88/fSzTMezi&#10;EMceJBwDSei4TCd8mGXpWBCoG0IE6AecwoQt+pggkDGXBIJHQMnQUSx02+2BUGLipQS7kFI2qzwX&#10;+XdE8iOA2PcjFyrYzRFMsicqgTHIWEk0jFLKvzTZ+j50M933Kcy4eMKzSrPmyTZhtlM/hZePYBwQ&#10;kIaR+54C+JEUvqsJgShhm36GUkAGuJxE/4JCkUswxX72wcVIeBbSMMKq6LS/4+YQghQ2tTCqafqZ&#10;dPr/wbqbYku4yGM3gecSgNiB//Xr73/+8RvHfA9Sl3EV0+t5uBXbLVE6HA7dBxRlWdBlXF0cgi7C&#10;aWmF/UDp3gwVF31pfze7qyuyzo/7Wd+qKF6WW9M8d9SH7DqiWai2sm7ZGyMnu13PkMEtmeYH3Tdl&#10;09IF2QxHD6n0aWGTK7RGjxMpw5ErEoo3815PbukdfbbTpTa1xP0WmETCMyqt4dvKOy3YXdJd19f0&#10;83InLXa2dkpf34z9YZ9EMyV0B1oOB1cgXW9LPByJVmEYVXW7LJTBDR1CK1qIewKL0h4NAZI2Mpq5&#10;xzve5dVgeQxBd3s3B+bDHryedFdIV5vAelTWkJSISv2j+Zpeeu3h0bjQDKHl/hDO8q7pze9ZZPvY&#10;P3YRQqndPymO6DiC74LTzlnFq/NGA1peXBZ94abJ+5U2bZFWmh5E3wD90Wzt+uVttKPWYq4YFTiv&#10;TbsTlxJWBwdRa9u9cNqz9MhJ8lQt7GV00wVdNYKKLAZvw0TXrHwk+m/JoJyG95Zx97u7SvN29+rS&#10;MhyERPEkhht/6L2pEVyTxUODyu7NCHS8ldeJvOpEK+q40uOGK1vuqa6ClYzka5XAo1eEi6VJUTuP&#10;BUXsOVHmDBeSvaCun3qnvNW5HhwVp2klnHSqBdDO9sp5FaO5P4fGXvWVXldLdqTVw8QQX49TNaeV&#10;JSdm8Aofdr9aTwWTBFP4WNHVcBYyXQmtaydVpKtdHIzzY4OWO2RNJxOeCyPPg7WK1X1cpnTMrvMh&#10;3ZJ3jzKzbsrKJ6h+s3bjqqb37597H1YZ57LJgdhvM1Fw2crTZBjCl09TQjMVYsTVxoQnTFiafgfF&#10;imbP0H9C6p0ojiNvHsVx45DAkWPCFYCJ0LwZdb4M/ZuwOOHKCS/1u32WBmDK6jNFYyZKWXfSJGj2&#10;++YL+jVwuxn/BVwnpgAaPhNoEOowMEZRBmuuwDiEwJslHpfdU6YACRN+vk4GQY/n4prh2moiMxDF&#10;PxLJqosTVmR9Ks9zqC0He3emN3lKoiBkPDYH18QwfWsoedfiWkC/9hukL/+f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gYAAFtDb250ZW50&#10;X1R5cGVzXS54bWxQSwECFAAKAAAAAACHTuJAAAAAAAAAAAAAAAAABgAAAAAAAAAAABAAAACIBQAA&#10;X3JlbHMvUEsBAhQAFAAAAAgAh07iQIoUZjzRAAAAlAEAAAsAAAAAAAAAAQAgAAAArAUAAF9yZWxz&#10;Ly5yZWxzUEsBAhQACgAAAAAAh07iQAAAAAAAAAAAAAAAAAQAAAAAAAAAAAAQAAAAAAAAAGRycy9Q&#10;SwECFAAUAAAACACHTuJA8Zkle9gAAAAPAQAADwAAAAAAAAABACAAAAAiAAAAZHJzL2Rvd25yZXYu&#10;eG1sUEsBAhQAFAAAAAgAh07iQMKr39A1BAAAxwYAAA4AAAAAAAAAAQAgAAAAJwEAAGRycy9lMm9E&#10;b2MueG1sUEsFBgAAAAAGAAYAWQEAAM4H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w w:val="71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175260</wp:posOffset>
                </wp:positionV>
                <wp:extent cx="2085975" cy="1419225"/>
                <wp:effectExtent l="0" t="0" r="952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66055" y="1887220"/>
                          <a:ext cx="2085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65"/>
                                <w:sz w:val="130"/>
                                <w:szCs w:val="1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65"/>
                                <w:sz w:val="140"/>
                                <w:szCs w:val="14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35pt;margin-top:13.8pt;height:111.75pt;width:164.25pt;z-index:251659264;mso-width-relative:page;mso-height-relative:page;" fillcolor="#FFFFFF" filled="t" stroked="f" coordsize="21600,21600" o:gfxdata="UEsDBAoAAAAAAIdO4kAAAAAAAAAAAAAAAAAEAAAAZHJzL1BLAwQUAAAACACHTuJAfq4mhtUAAAAK&#10;AQAADwAAAGRycy9kb3ducmV2LnhtbE2Py07EMAxF90j8Q2QkdkyawmSgNJ0FElsk5rXONKGpSJwq&#10;yTy/HrOCpe2j63Pb5Tl4drQpjxEViFkFzGIfzYiDgs36/eEZWC4ajfYRrYKLzbDsbm9a3Zh4wk97&#10;XJWBUQjmRitwpUwN57l3Nug8i5NFun3FFHShMQ3cJH2i8OB5XVWSBz0ifXB6sm/O9t+rQ1CwG8J1&#10;txVTcib4J/y4XtabOCp1fyeqV2DFnssfDL/6pA4dOe3jAU1mXoF8lAtCFdQLCYyAFzmvge1pMRcC&#10;eNfy/xW6H1BLAwQUAAAACACHTuJA/R+6vmECAACqBAAADgAAAGRycy9lMm9Eb2MueG1srVTBbhMx&#10;EL0j8Q+W73Q3SzZJo26qkCoIqaKVAuLseL3ZlWyPsZ3slg+AP+DEhTvf1e9g7N20oXDogRycGc/L&#10;G8+bmVxcdkqSg7CuAV3Q0VlKidAcykbvCvrxw/rVjBLnmS6ZBC0KeiccvVy8fHHRmrnIoAZZCkuQ&#10;RLt5awpae2/mSeJ4LRRzZ2CExmAFVjGPrt0lpWUtsiuZZGk6SVqwpbHAhXN4e9UH6cBon0MIVdVw&#10;cQV8r4T2PasVknksydWNcXQRX1tVgvubqnLCE1lQrNTHE5OgvQ1nsrhg851lpm748AT2nCc8qUmx&#10;RmPSB6or5hnZ2+YvKtVwCw4qf8ZBJX0hURGsYpQ+0WZTMyNiLSi1Mw+iu/9Hy98fbi1pyoJOKdFM&#10;YcPvv3+7//Hr/udXMg3ytMbNEbUxiPPdG+hwaI73Di9D1V1lVfjGegjG82wySfOckjvEzmbTLBuE&#10;Fp0nHAFZOsvPpwjgATEenWdZHjiTRypjnX8rQJFgFNRiJ6PA7HDtfA89QkJmB7Ip142U0bG77Upa&#10;cmDY9XX8DOx/wKQmbUEnr/M0MmsIv++ppQ48Ig7QkC/o0NcbLN9tu0GcLZR3qI2Ffric4esG33zN&#10;nL9lFqcJZw33zd/gUUnAlDBYlNRgv/zrPuCxyRilpMXpLKj7vGdWUCLfaWz/+Wg8DuMcnXE+RYGJ&#10;PY1sTyN6r1aAUoxwsw2PZsB7eTQrC+oTruUyZMUQ0xxzF9QfzZXvdwbXmovlMoJwgA3z13pjeKAO&#10;gmlY7j1UTWxQkKnXBhsbHBzh2OJh3cKOnPoR9fgXs/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q4mhtUAAAAKAQAADwAAAAAAAAABACAAAAAiAAAAZHJzL2Rvd25yZXYueG1sUEsBAhQAFAAAAAgA&#10;h07iQP0fur5hAgAAqgQAAA4AAAAAAAAAAQAgAAAAJ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65"/>
                          <w:sz w:val="130"/>
                          <w:szCs w:val="130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65"/>
                          <w:sz w:val="140"/>
                          <w:szCs w:val="14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FF0000"/>
          <w:w w:val="71"/>
          <w:kern w:val="0"/>
          <w:sz w:val="112"/>
          <w:szCs w:val="112"/>
          <w:lang w:val="en-US" w:eastAsia="zh-CN"/>
        </w:rPr>
        <w:t>宿迁市科学技术局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159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FF0000"/>
          <w:spacing w:val="159"/>
          <w:w w:val="71"/>
          <w:kern w:val="0"/>
          <w:sz w:val="112"/>
          <w:szCs w:val="112"/>
          <w:lang w:val="en-US" w:eastAsia="zh-CN"/>
        </w:rPr>
        <w:t>宿迁市财政局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宿科发〔2024〕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615940" cy="0"/>
                <wp:effectExtent l="0" t="13970" r="3810" b="241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95pt;height:0pt;width:442.2pt;z-index:251660288;mso-width-relative:page;mso-height-relative:page;" filled="f" stroked="t" coordsize="21600,21600" o:gfxdata="UEsDBAoAAAAAAIdO4kAAAAAAAAAAAAAAAAAEAAAAZHJzL1BLAwQUAAAACACHTuJA7Pd+z9MAAAAE&#10;AQAADwAAAGRycy9kb3ducmV2LnhtbE2PQU/CQBSE7yb+h80z8SZbkJhSuyVg9GZiLArXpfvsNnTf&#10;Nt1HKf/e1QscJzOZ+SZfjq4VA/ah8aRgOklAIFXeNFQr+Nq8PaQgAmsyuvWECs4YYFnc3uQ6M/5E&#10;nziUXItYQiHTCixzl0kZKotOh4nvkKL343unOcq+lqbXp1juWjlLkifpdENxweoOXyxWh/LoFIzb&#10;dGV377x+9d8f9jDuSjfMzkrd302TZxCMI1/C8Icf0aGITHt/JBNEqyAeYQWPCxDRTNP5HMT+X8si&#10;l9fwxS9QSwMEFAAAAAgAh07iQJW8vZD+AQAA7wMAAA4AAABkcnMvZTJvRG9jLnhtbK1TzY7TMBC+&#10;I/EOlu80bUWXEjXdw5ZyQVAJeICp7SSW/CeP27QvwQsgcYMTR+68zS6PwTjpdmG59EAOztgz8818&#10;n8eL64M1bK8iau8qPhmNOVNOeKldU/GPH9bP5pxhAifBeKcqflTIr5dPnyy6UKqpb72RKjICcVh2&#10;oeJtSqEsChStsoAjH5QjZ+2jhUTb2BQyQkfo1hTT8fiq6HyUIXqhEOl0NTj5CTFeAujrWgu18mJn&#10;lUsDalQGElHCVgfky77bulYivatrVImZihPT1K9UhOxtXovlAsomQmi1OLUAl7TwiJMF7ajoGWoF&#10;Cdgu6n+grBbRo6/TSHhbDER6RYjFZPxIm/ctBNVzIakxnEXH/wcr3u43kWlZcbp2B5Yu/O7zj9tP&#10;X3/9/ELr3fdvbJ5F6gKWFHvjNvG0w7CJmfGhjjb/iQs79MIez8KqQ2KCDmdXk9nL56S5uPcVD4kh&#10;YnqtvGXZqLjRLnOGEvZvMFExCr0PycfGsa7i0/nsxYzwgCawppsn0wZiga7pk9EbLdfamJyCsdne&#10;mMj2QFOwXo/py5wI+K+wXGUF2A5xvWuYj+h3TlIClK0C+cpJlo6BlHL0QHjuxirJmVH0nrLVRybQ&#10;5pJIasI46iULPEiara2XR7qXXYi6aUmUSd9v9tAc9J2fZjYP2p/7HunhnS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z3fs/TAAAABAEAAA8AAAAAAAAAAQAgAAAAIgAAAGRycy9kb3ducmV2Lnht&#10;bFBLAQIUABQAAAAIAIdO4kCVvL2Q/gEAAO8DAAAOAAAAAAAAAAEAIAAAACI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组织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开展2024年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市级科技创新券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兑现工作的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各区科技局、财政局，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市各开发区、新区、园区经发局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、财审局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依据《</w:t>
      </w:r>
      <w:r>
        <w:rPr>
          <w:rFonts w:hint="eastAsia" w:ascii="Times New Roman" w:hAnsi="Times New Roman" w:eastAsia="方正仿宋_GBK"/>
          <w:sz w:val="32"/>
          <w:szCs w:val="32"/>
        </w:rPr>
        <w:t>宿迁市</w:t>
      </w:r>
      <w:r>
        <w:rPr>
          <w:rFonts w:ascii="Times New Roman" w:hAnsi="Times New Roman" w:eastAsia="方正仿宋_GBK"/>
          <w:sz w:val="32"/>
          <w:szCs w:val="32"/>
        </w:rPr>
        <w:t>科学技术局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宿迁市财政局关于印发&lt;宿迁市科技创新券实施管理办法修订版&gt;的通知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</w:rPr>
        <w:t>宿科办〔20</w:t>
      </w:r>
      <w:r>
        <w:rPr>
          <w:rFonts w:hint="eastAsia" w:ascii="Times New Roman" w:hAnsi="Times New Roman" w:eastAsia="方正仿宋_GBK"/>
          <w:sz w:val="32"/>
          <w:szCs w:val="32"/>
        </w:rPr>
        <w:t>22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号）精神，</w:t>
      </w:r>
      <w:r>
        <w:rPr>
          <w:rFonts w:hint="eastAsia" w:ascii="Times New Roman" w:hAnsi="Times New Roman" w:eastAsia="方正仿宋_GBK"/>
          <w:sz w:val="32"/>
          <w:szCs w:val="32"/>
        </w:rPr>
        <w:t>现就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组织开展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年度市级科技创新券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兑现</w:t>
      </w:r>
      <w:r>
        <w:rPr>
          <w:rFonts w:ascii="Times New Roman" w:hAnsi="Times New Roman" w:eastAsia="方正仿宋_GBK"/>
          <w:sz w:val="32"/>
          <w:szCs w:val="32"/>
        </w:rPr>
        <w:t>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　</w:t>
      </w:r>
      <w:r>
        <w:rPr>
          <w:rFonts w:ascii="Times New Roman" w:hAnsi="Times New Roman" w:eastAsia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兑现</w:t>
      </w:r>
      <w:r>
        <w:rPr>
          <w:rFonts w:ascii="Times New Roman" w:hAnsi="Times New Roman" w:eastAsia="方正黑体_GBK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《关于发放2024年度市级科技创新券的通知》（宿科发〔2024〕7号）中发放的科技创新券，兑现</w:t>
      </w:r>
      <w:r>
        <w:rPr>
          <w:rFonts w:ascii="Times New Roman" w:hAnsi="Times New Roman" w:eastAsia="方正仿宋_GBK"/>
          <w:sz w:val="32"/>
          <w:szCs w:val="32"/>
        </w:rPr>
        <w:t>的费用支出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时间为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年度</w:t>
      </w:r>
      <w:r>
        <w:rPr>
          <w:rFonts w:ascii="Times New Roman" w:hAnsi="Times New Roman" w:eastAsia="方正仿宋_GBK"/>
          <w:sz w:val="32"/>
          <w:szCs w:val="32"/>
        </w:rPr>
        <w:t>（以发票日期为准）。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申请兑现材料</w:t>
      </w:r>
      <w:r>
        <w:rPr>
          <w:rFonts w:ascii="Times New Roman" w:hAnsi="Times New Roman" w:eastAsia="方正黑体_GBK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Times New Roman" w:eastAsia="方正楷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</w:t>
      </w:r>
      <w:r>
        <w:rPr>
          <w:rFonts w:hint="eastAsia" w:ascii="方正楷体_GBK" w:hAnsi="Times New Roman" w:eastAsia="方正楷体_GBK"/>
          <w:sz w:val="32"/>
          <w:szCs w:val="32"/>
        </w:rPr>
        <w:t>　</w:t>
      </w:r>
      <w:r>
        <w:rPr>
          <w:rFonts w:hint="eastAsia" w:ascii="方正楷体_GBK" w:hAnsi="Times New Roman" w:eastAsia="方正楷体_GBK"/>
          <w:sz w:val="32"/>
          <w:szCs w:val="32"/>
          <w:lang w:val="en-US" w:eastAsia="zh-CN"/>
        </w:rPr>
        <w:t>（一）申请兑现</w:t>
      </w:r>
      <w:r>
        <w:rPr>
          <w:rFonts w:hint="eastAsia" w:ascii="方正楷体_GBK" w:hAnsi="Times New Roman" w:eastAsia="方正楷体_GBK"/>
          <w:sz w:val="32"/>
          <w:szCs w:val="32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　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.企业</w:t>
      </w:r>
      <w:r>
        <w:rPr>
          <w:rFonts w:ascii="Times New Roman" w:hAnsi="Times New Roman" w:eastAsia="方正仿宋_GBK"/>
          <w:sz w:val="32"/>
          <w:szCs w:val="32"/>
        </w:rPr>
        <w:t>基本信息表（附件1）；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2.企业资质相关材料；人才企业提供人才项目批准文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件（批准文件涉密的，请辖区科技部门另行说明）；申请研发设备支出经费兑现的，提供省级及以上研发机构认定文件；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3.申请兑现经费支出情况汇总表（附件2）；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4.技术服务合同或协议、发票、财务支付凭证等项目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支出情况证明材料，直接相关的成果证明材料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 xml:space="preserve"> </w:t>
      </w:r>
      <w:r>
        <w:rPr>
          <w:rFonts w:ascii="方正楷体_GBK" w:hAnsi="Times New Roman" w:eastAsia="方正楷体_GBK"/>
          <w:sz w:val="32"/>
          <w:szCs w:val="32"/>
        </w:rPr>
        <w:t xml:space="preserve"> </w:t>
      </w:r>
      <w:r>
        <w:rPr>
          <w:rFonts w:hint="eastAsia" w:ascii="方正楷体_GBK" w:hAnsi="Times New Roman" w:eastAsia="方正楷体_GBK"/>
          <w:sz w:val="32"/>
          <w:szCs w:val="32"/>
          <w:lang w:val="en-US" w:eastAsia="zh-CN"/>
        </w:rPr>
        <w:t xml:space="preserve"> </w:t>
      </w:r>
      <w:r>
        <w:rPr>
          <w:rFonts w:ascii="方正楷体_GBK" w:hAnsi="Times New Roman" w:eastAsia="方正楷体_GBK"/>
          <w:sz w:val="32"/>
          <w:szCs w:val="32"/>
        </w:rPr>
        <w:t xml:space="preserve"> </w:t>
      </w:r>
      <w:r>
        <w:rPr>
          <w:rFonts w:hint="eastAsia" w:ascii="方正楷体_GBK" w:hAnsi="Times New Roman" w:eastAsia="方正楷体_GBK"/>
          <w:sz w:val="32"/>
          <w:szCs w:val="32"/>
          <w:lang w:val="en-US" w:eastAsia="zh-CN"/>
        </w:rPr>
        <w:t>（二）</w:t>
      </w:r>
      <w:r>
        <w:rPr>
          <w:rFonts w:ascii="方正楷体_GBK" w:hAnsi="Times New Roman" w:eastAsia="方正楷体_GBK"/>
          <w:sz w:val="32"/>
          <w:szCs w:val="32"/>
        </w:rPr>
        <w:t>材料装订要求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申请兑现</w:t>
      </w:r>
      <w:r>
        <w:rPr>
          <w:rFonts w:ascii="Times New Roman" w:hAnsi="Times New Roman" w:eastAsia="方正仿宋_GBK"/>
          <w:sz w:val="32"/>
          <w:szCs w:val="32"/>
        </w:rPr>
        <w:t>材料统一用A4纸正反面打印，按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申请兑现</w:t>
      </w:r>
      <w:r>
        <w:rPr>
          <w:rFonts w:ascii="Times New Roman" w:hAnsi="Times New Roman" w:eastAsia="方正仿宋_GBK"/>
          <w:sz w:val="32"/>
          <w:szCs w:val="32"/>
        </w:rPr>
        <w:t>材料清单顺序装订成册，一式两份。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　　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黑体_GBK"/>
          <w:sz w:val="32"/>
          <w:szCs w:val="32"/>
        </w:rPr>
        <w:t>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（一）请各地科技部门按照要求，认真组织辖区内符合条件的企业申请兑现；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）申请兑现单位</w:t>
      </w:r>
      <w:r>
        <w:rPr>
          <w:rFonts w:ascii="Times New Roman" w:hAnsi="Times New Roman" w:eastAsia="方正仿宋_GBK"/>
          <w:sz w:val="32"/>
          <w:szCs w:val="32"/>
        </w:rPr>
        <w:t>对申请材料内容的真实性负责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申请事项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已经享受过其他科技创新项目奖补政策的，不得重复申报；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（三）推荐兑现科技创新券情况汇总表（纸质档和电子档）、申请兑现材料（纸质版）请于4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sz w:val="32"/>
          <w:szCs w:val="32"/>
        </w:rPr>
        <w:t>日前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报送至市生产力促进中心</w:t>
      </w:r>
      <w:r>
        <w:rPr>
          <w:rFonts w:ascii="Times New Roman" w:hAnsi="Times New Roman" w:eastAsia="方正仿宋_GBK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四、联系人及联系方式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市科技局生产力促进中心 周同柱 李冬冬 84358715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市财政局教科文处       江林蔚 左田园 84368048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附件：1.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方正仿宋_GBK"/>
          <w:sz w:val="32"/>
          <w:szCs w:val="32"/>
        </w:rPr>
        <w:t>基本</w:t>
      </w:r>
      <w:r>
        <w:rPr>
          <w:rFonts w:ascii="Times New Roman" w:hAnsi="Times New Roman" w:eastAsia="方正仿宋_GBK"/>
          <w:sz w:val="32"/>
          <w:szCs w:val="32"/>
        </w:rPr>
        <w:t>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　      2.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申请兑现</w:t>
      </w:r>
      <w:r>
        <w:rPr>
          <w:rFonts w:ascii="Times New Roman" w:hAnsi="Times New Roman" w:eastAsia="方正仿宋_GBK"/>
          <w:sz w:val="32"/>
          <w:szCs w:val="32"/>
        </w:rPr>
        <w:t>经费支出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情况</w:t>
      </w:r>
      <w:r>
        <w:rPr>
          <w:rFonts w:ascii="Times New Roman" w:hAnsi="Times New Roman" w:eastAsia="方正仿宋_GBK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　      3.</w:t>
      </w:r>
      <w:r>
        <w:rPr>
          <w:rFonts w:hint="eastAsia" w:ascii="Times New Roman" w:hAnsi="Times New Roman" w:eastAsia="方正仿宋_GBK"/>
          <w:sz w:val="32"/>
          <w:szCs w:val="32"/>
        </w:rPr>
        <w:t>推荐兑现市级科技创新券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仿宋_GBK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宿迁市科学技术局             宿迁市财政局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　　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Times New Roman" w:hAnsi="Times New Roman" w:eastAsia="方正大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基本信息表</w:t>
      </w:r>
    </w:p>
    <w:p>
      <w:pPr>
        <w:keepNext w:val="0"/>
        <w:keepLines w:val="0"/>
        <w:pageBreakBefore w:val="0"/>
        <w:widowControl w:val="0"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1890" w:firstLineChars="900"/>
        <w:jc w:val="right"/>
        <w:textAlignment w:val="auto"/>
        <w:rPr>
          <w:rFonts w:ascii="Times New Roman" w:hAnsi="Times New Roman" w:eastAsia="楷体_GB2312"/>
          <w:szCs w:val="21"/>
        </w:rPr>
      </w:pPr>
      <w:r>
        <w:rPr>
          <w:rFonts w:ascii="Times New Roman" w:hAnsi="Times New Roman" w:eastAsia="楷体_GB2312"/>
          <w:szCs w:val="21"/>
        </w:rPr>
        <w:t xml:space="preserve">                            </w:t>
      </w:r>
    </w:p>
    <w:p>
      <w:pPr>
        <w:tabs>
          <w:tab w:val="left" w:pos="5865"/>
        </w:tabs>
        <w:spacing w:line="600" w:lineRule="exact"/>
        <w:ind w:firstLine="2520" w:firstLineChars="900"/>
        <w:jc w:val="right"/>
        <w:rPr>
          <w:rFonts w:hint="eastAsia" w:ascii="方正黑体_GBK" w:hAnsi="Times New Roman" w:eastAsia="方正黑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年   月   日</w:t>
      </w:r>
    </w:p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6"/>
        <w:gridCol w:w="1336"/>
        <w:gridCol w:w="1242"/>
        <w:gridCol w:w="1548"/>
        <w:gridCol w:w="1218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exac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00" w:lineRule="exact"/>
              <w:ind w:right="-109" w:rightChars="-52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企业</w:t>
            </w:r>
          </w:p>
          <w:p>
            <w:pPr>
              <w:spacing w:line="400" w:lineRule="exact"/>
              <w:ind w:right="-109" w:rightChars="-52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基本</w:t>
            </w:r>
          </w:p>
          <w:p>
            <w:pPr>
              <w:spacing w:line="400" w:lineRule="exact"/>
              <w:ind w:right="-109" w:rightChars="-52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信息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企业名称</w:t>
            </w:r>
          </w:p>
        </w:tc>
        <w:tc>
          <w:tcPr>
            <w:tcW w:w="6827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通讯地址</w:t>
            </w:r>
          </w:p>
        </w:tc>
        <w:tc>
          <w:tcPr>
            <w:tcW w:w="41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邮政编码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行业类别</w:t>
            </w:r>
          </w:p>
        </w:tc>
        <w:tc>
          <w:tcPr>
            <w:tcW w:w="682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注册资金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万元</w:t>
            </w:r>
          </w:p>
        </w:tc>
        <w:tc>
          <w:tcPr>
            <w:tcW w:w="12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注册时间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员工总数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拥有专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利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数量</w:t>
            </w:r>
          </w:p>
        </w:tc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研发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员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数量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上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一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年度主营业务收入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万元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利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税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ind w:left="720" w:hanging="720" w:hangingChars="300"/>
              <w:jc w:val="righ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上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一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研发投入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left="720" w:hanging="720" w:hangingChars="3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省级及以上企业研发机构建设情况</w:t>
            </w:r>
          </w:p>
        </w:tc>
        <w:tc>
          <w:tcPr>
            <w:tcW w:w="6827" w:type="dxa"/>
            <w:gridSpan w:val="5"/>
            <w:noWrap w:val="0"/>
            <w:vAlign w:val="top"/>
          </w:tcPr>
          <w:p>
            <w:pPr>
              <w:spacing w:line="400" w:lineRule="exact"/>
              <w:ind w:left="720" w:hanging="630" w:hangingChars="300"/>
              <w:jc w:val="both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（批准建设单位、时间和名称。）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项目实际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支出金额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万元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申请兑现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20" w:hanging="720" w:hangingChars="3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金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额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400" w:lineRule="exact"/>
              <w:ind w:left="720" w:hanging="630" w:hangingChars="3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联系人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联系电话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ind w:right="-109" w:rightChars="-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申请兑现企业承诺</w:t>
            </w:r>
          </w:p>
        </w:tc>
        <w:tc>
          <w:tcPr>
            <w:tcW w:w="834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本企业提交的申报材料内容准确、真实、合法、有效，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申请兑现经费未享受过其他科技创新项目奖补政策，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符合市科技创新券实施管理办法要求。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特此承诺，并承担相关责任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          </w:t>
            </w:r>
          </w:p>
          <w:p>
            <w:pPr>
              <w:spacing w:line="400" w:lineRule="exact"/>
              <w:ind w:left="6480" w:hanging="6480" w:hangingChars="2700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          </w:t>
            </w:r>
          </w:p>
          <w:p>
            <w:pPr>
              <w:spacing w:line="400" w:lineRule="exact"/>
              <w:ind w:left="6480" w:hanging="6480" w:hangingChars="2700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                                      （企业盖章）</w:t>
            </w:r>
          </w:p>
          <w:p>
            <w:pPr>
              <w:spacing w:line="400" w:lineRule="exact"/>
              <w:ind w:left="6480" w:hanging="6480" w:hangingChars="27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                                               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年   月   日</w:t>
            </w:r>
          </w:p>
          <w:p>
            <w:pPr>
              <w:tabs>
                <w:tab w:val="left" w:pos="5569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709" w:footer="1247" w:gutter="0"/>
          <w:cols w:space="720" w:num="1"/>
          <w:docGrid w:type="linesAndChars" w:linePitch="360" w:charSpace="0"/>
        </w:sect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申请兑现经费支出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情况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tabs>
          <w:tab w:val="left" w:pos="5865"/>
        </w:tabs>
        <w:spacing w:line="600" w:lineRule="exact"/>
        <w:jc w:val="both"/>
        <w:rPr>
          <w:rFonts w:hint="eastAsia" w:ascii="方正黑体_GBK" w:hAnsi="Times New Roman" w:eastAsia="方正黑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企业名称：（盖章） </w:t>
      </w:r>
      <w:r>
        <w:rPr>
          <w:rFonts w:hint="eastAsia" w:ascii="方正黑体_GBK" w:hAnsi="Times New Roman" w:eastAsia="方正黑体_GBK"/>
          <w:sz w:val="28"/>
          <w:szCs w:val="28"/>
        </w:rPr>
        <w:t xml:space="preserve">                                        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年   月   日</w:t>
      </w:r>
    </w:p>
    <w:tbl>
      <w:tblPr>
        <w:tblStyle w:val="6"/>
        <w:tblW w:w="48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139"/>
        <w:gridCol w:w="1798"/>
        <w:gridCol w:w="147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支出明细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实际支出金额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支出时间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  <w:t>1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  <w:t>2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  <w:t>3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  <w:t>......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</w:pP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/>
        </w:rPr>
        <w:sectPr>
          <w:footerReference r:id="rId5" w:type="default"/>
          <w:footerReference r:id="rId6" w:type="even"/>
          <w:pgSz w:w="16838" w:h="11906" w:orient="landscape"/>
          <w:pgMar w:top="1701" w:right="1531" w:bottom="1701" w:left="1531" w:header="709" w:footer="1247" w:gutter="0"/>
          <w:cols w:space="720" w:num="1"/>
          <w:docGrid w:type="linesAndChars" w:linePitch="368" w:charSpace="396"/>
        </w:sect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推荐兑现市级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科技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创新券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情况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汇总表</w:t>
      </w:r>
    </w:p>
    <w:p>
      <w:pPr>
        <w:spacing w:line="600" w:lineRule="exact"/>
        <w:rPr>
          <w:rFonts w:hint="eastAsia" w:ascii="方正楷体_GBK" w:hAnsi="方正楷体_GBK" w:eastAsia="方正楷体_GBK" w:cs="方正楷体_GBK"/>
          <w:w w:val="9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推荐单位：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科技部门（盖章）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财政部门（盖章）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单位：万元</w:t>
      </w:r>
    </w:p>
    <w:tbl>
      <w:tblPr>
        <w:tblStyle w:val="6"/>
        <w:tblW w:w="13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983"/>
        <w:gridCol w:w="5917"/>
        <w:gridCol w:w="867"/>
        <w:gridCol w:w="96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企业名称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>支出明细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持券</w:t>
            </w:r>
          </w:p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额度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实际</w:t>
            </w:r>
          </w:p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支出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推荐兑</w:t>
            </w:r>
          </w:p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......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766" w:type="dxa"/>
            <w:gridSpan w:val="2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  <w:sectPr>
          <w:footerReference r:id="rId7" w:type="default"/>
          <w:pgSz w:w="16838" w:h="11906" w:orient="landscape"/>
          <w:pgMar w:top="1576" w:right="1440" w:bottom="1576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641" w:firstLine="646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</w:pBd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方正仿宋_GBK"/>
          <w:sz w:val="32"/>
          <w:szCs w:val="32"/>
        </w:rPr>
        <w:t>宿迁市</w:t>
      </w:r>
      <w:r>
        <w:rPr>
          <w:rFonts w:hint="eastAsia" w:ascii="Times New Roman" w:hAnsi="Times New Roman" w:eastAsia="方正仿宋_GBK"/>
          <w:sz w:val="32"/>
          <w:szCs w:val="32"/>
        </w:rPr>
        <w:t>科学</w:t>
      </w:r>
      <w:r>
        <w:rPr>
          <w:rFonts w:ascii="Times New Roman" w:hAnsi="Times New Roman" w:eastAsia="方正仿宋_GBK"/>
          <w:sz w:val="32"/>
          <w:szCs w:val="32"/>
        </w:rPr>
        <w:t xml:space="preserve">技术局办公室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 xml:space="preserve">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日印发</w:t>
      </w:r>
    </w:p>
    <w:p>
      <w:pPr>
        <w:spacing w:line="600" w:lineRule="exact"/>
        <w:jc w:val="left"/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-69850</wp:posOffset>
              </wp:positionV>
              <wp:extent cx="829945" cy="3060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30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pt;height:24.1pt;width:65.35pt;mso-position-horizontal:outside;mso-position-horizontal-relative:margin;z-index:251662336;mso-width-relative:page;mso-height-relative:page;" filled="f" stroked="f" coordsize="21600,21600" o:gfxdata="UEsDBAoAAAAAAIdO4kAAAAAAAAAAAAAAAAAEAAAAZHJzL1BLAwQUAAAACACHTuJAYp4nctYAAAAH&#10;AQAADwAAAGRycy9kb3ducmV2LnhtbE2PzU7DMBCE70i8g7VI3Fo7rdRCyKZCCE5IiDQcODrxNrEa&#10;r0Ps/vD2uCd629GMZr4tNmc3iCNNwXpGyOYKBHHrjeUO4at+mz2ACFGz0YNnQvilAJvy9qbQufEn&#10;rui4jZ1IJRxyjdDHOOZShrYnp8Pcj8TJ2/nJ6Zjk1Ekz6VMqd4NcKLWSTltOC70e6aWndr89OITn&#10;b65e7c9H81ntKlvXj4rfV3vE+7tMPYGIdI7/YbjgJ3QoE1PjD2yCGBDSIxFhlmXpuNhLtQbRICzX&#10;C5BlIa/5yz9QSwMEFAAAAAgAh07iQO32btvKAQAAiAMAAA4AAABkcnMvZTJvRG9jLnhtbK1TS27b&#10;MBDdF8gdCO5jKa6dxoLlAIWRIEDRFkh7AJoiLQIkhyBpS75Ae4Ouuum+5/I5OqQlN0g2WWRDDefz&#10;OO/NaHnbG032wgcFtqZXk5ISYTk0ym5r+v3b3eUNJSEy2zANVtT0IAK9XV28W3auElNoQTfCEwSx&#10;oepcTdsYXVUUgbfCsDABJywGJXjDIl79tmg86xDd6GJaltdFB75xHrgIAb3rU5AOiP41gCCl4mIN&#10;fGeEjSdULzSLSCm0ygW6yt1KKXj8ImUQkeiaItOYT3wE7U06i9WSVVvPXKv40AJ7TQvPOBmmLD56&#10;hlqzyMjOqxdQRnEPAWSccDDFiUhWBFlclc+0eWyZE5kLSh3cWfTwdrD88/6rJ6qp6YwSywwO/Pjr&#10;5/H33+OfH2SW5OlcqDDr0WFe7D9Cj0sz+gM6E+teepO+yIdgHMU9nMUVfSQcnTfTxWI2p4Rj6H15&#10;XX7I4hf/i50P8V6AIcmoqcfZZUnZ/lOI2AimjinpLQt3Sus8P21JV9PFfDrPBecIVmibckXehAEm&#10;ETo1nqzYb/qB5QaaA5LUDxYFTssyGn40NqOxc15tW+wyS1EkIBxQ7nFYprQBT+9oP/2BV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p4nctYAAAAHAQAADwAAAAAAAAABACAAAAAiAAAAZHJzL2Rv&#10;d25yZXYueG1sUEsBAhQAFAAAAAgAh07iQO32btvKAQAAiAMAAA4AAAAAAAAAAQAgAAAAJ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2431415</wp:posOffset>
              </wp:positionH>
              <wp:positionV relativeFrom="paragraph">
                <wp:posOffset>-69850</wp:posOffset>
              </wp:positionV>
              <wp:extent cx="824865" cy="4483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448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45pt;margin-top:-5.5pt;height:35.3pt;width:64.95pt;mso-position-horizontal-relative:margin;z-index:251660288;mso-width-relative:page;mso-height-relative:page;" filled="f" stroked="f" coordsize="21600,21600" o:gfxdata="UEsDBAoAAAAAAIdO4kAAAAAAAAAAAAAAAAAEAAAAZHJzL1BLAwQUAAAACACHTuJA2wI38NgAAAAK&#10;AQAADwAAAGRycy9kb3ducmV2LnhtbE2PTUvEMBCG74L/IYzgbTdJxbKtTRcRPQlitx48pk22DdtM&#10;apP98N87nvQ2wzy887zV9uIndrJLdAEVyLUAZrEPxuGg4KN9WW2AxaTR6CmgVfBtI2zr66tKlyac&#10;sbGnXRoYhWAstYIxpbnkPPaj9Tquw2yRbvuweJ1oXQZuFn2mcD/xTIice+2QPox6tk+j7Q+7o1fw&#10;+InNs/t6696bfePathD4mh+Uur2R4gFYspf0B8OvPqlDTU5dOKKJbFJwt8kKQhWspKRSRNzLjMp0&#10;NBQ58Lri/yvUP1BLAwQUAAAACACHTuJAavgd6MkBAACIAwAADgAAAGRycy9lMm9Eb2MueG1srVNL&#10;btswEN0XyB0I7mPZih24guUAgZEgQNEWSHsAmiItAiSHIGlLvkB7g6666b7n8jk6pCU3SDdZdEMN&#10;5/M4781oddcbTQ7CBwW2prPJlBJhOTTK7mr69cvD9ZKSEJltmAYranoUgd6tr96tOleJElrQjfAE&#10;QWyoOlfTNkZXFUXgrTAsTMAJi0EJ3rCIV78rGs86RDe6KKfT26ID3zgPXISA3s05SAdE/xZAkFJx&#10;sQG+N8LGM6oXmkWkFFrlAl3nbqUUPH6SMohIdE2RacwnPoL2Np3FesWqnWeuVXxogb2lhVecDFMW&#10;H71AbVhkZO/VP1BGcQ8BZJxwMMWZSFYEWcymr7R5bpkTmQtKHdxF9PD/YPnHw2dPVFPTkhLLDA78&#10;9OP76efv069vpEzydC5UmPXsMC/299Dj0oz+gM7EupfepC/yIRhHcY8XcUUfCUfnspwvbxeUcAzN&#10;58ubWRa/+FvsfIiPAgxJRk09zi5Lyg4fQsRGMHVMSW9ZeFBa5/lpS7qavl+Ui1xwiWCFtilX5E0Y&#10;YBKhc+PJiv22H1huoTkiSf1kUeC0LKPhR2M7Gnvn1a7FLrMURQLCAeUeh2VKG/DyjvbLH2j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sCN/DYAAAACgEAAA8AAAAAAAAAAQAgAAAAIgAAAGRycy9k&#10;b3ducmV2LnhtbFBLAQIUABQAAAAIAIdO4kBq+B3oyQEAAIg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-71120</wp:posOffset>
              </wp:positionV>
              <wp:extent cx="829945" cy="30607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30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6pt;height:24.1pt;width:65.35pt;mso-position-horizontal:outside;mso-position-horizontal-relative:margin;z-index:251664384;mso-width-relative:page;mso-height-relative:page;" filled="f" stroked="f" coordsize="21600,21600" o:gfxdata="UEsDBAoAAAAAAIdO4kAAAAAAAAAAAAAAAAAEAAAAZHJzL1BLAwQUAAAACACHTuJA+DcD99YAAAAH&#10;AQAADwAAAGRycy9kb3ducmV2LnhtbE2PzU7DMBCE70i8g7VI3Fo7rdRCyKZCCE5IiDQcODrxNrEa&#10;r0Ps/vD2uCd6HM1o5ptic3aDONIUrGeEbK5AELfeWO4Qvuq32QOIEDUbPXgmhF8KsClvbwqdG3/i&#10;io7b2IlUwiHXCH2MYy5laHtyOsz9SJy8nZ+cjklOnTSTPqVyN8iFUivptOW00OuRXnpq99uDQ3j+&#10;5urV/nw0n9WusnX9qPh9tUe8v8vUE4hI5/gfhgt+QocyMTX+wCaIASEdiQizLFuAuNhLtQbRICzX&#10;CmRZyGv+8g9QSwMEFAAAAAgAh07iQAR8nKzJAQAAiAMAAA4AAABkcnMvZTJvRG9jLnhtbK1TS27b&#10;MBDdF8gdCO5rKm7sxoLlAIWRokDRFkhyAJqiLAL8gUNb8gXaG3TVTfc9l8+RIS05QbLJohtqOJ/H&#10;eW9Gy5veaLKXAZSzFb2cFJRIK1yt7LaiD/e3768pgchtzbWzsqIHCfRmdfFu2flSTl3rdC0DQRAL&#10;Zecr2sboS8ZAtNJwmDgvLQYbFwyPeA1bVgfeIbrRbFoUc9a5UPvghARA7/oUpANieAugaxol5NqJ&#10;nZE2nlCD1DwiJWiVB7rK3TaNFPF704CMRFcUmcZ84iNob9LJVktebgP3rRJDC/wtLbzgZLiy+OgZ&#10;as0jJ7ugXkEZJYID18SJcIadiGRFkMVl8UKbu5Z7mbmg1ODPosP/gxXf9j8CUXVF55RYbnDgx9+/&#10;jn/+Hf/+JPMkT+ehxKw7j3mx/+R6XJrRD+hMrPsmmPRFPgTjKO7hLK7sIxHovJ4uFlczSgSGPhTz&#10;4mMWnz0V+wDxs3SGJKOiAWeXJeX7rxCxEUwdU9Jb1t0qrfP8tCVdRRez6SwXnCNYoW3KlXkTBphE&#10;6NR4smK/6QeWG1cfkKT+YlHgtCyjEUZjMxo7H9S2xS6zFCwB4YByj8MypQ14fkf7+Q+0e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4NwP31gAAAAcBAAAPAAAAAAAAAAEAIAAAACIAAABkcnMvZG93&#10;bnJldi54bWxQSwECFAAUAAAACACHTuJABHycrMkBAACI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824865" cy="44831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448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pt;height:35.3pt;width:64.95pt;mso-position-horizontal:center;mso-position-horizontal-relative:margin;z-index:251663360;mso-width-relative:page;mso-height-relative:page;" filled="f" stroked="f" coordsize="21600,21600" o:gfxdata="UEsDBAoAAAAAAIdO4kAAAAAAAAAAAAAAAAAEAAAAZHJzL1BLAwQUAAAACACHTuJAvZpMZdYAAAAH&#10;AQAADwAAAGRycy9kb3ducmV2LnhtbE2PzU7DMBCE70i8g7WVuLVOKhGRkE1VITghIdL0wNGJt4nV&#10;eB1i94e3xz3BbUczmvm23FztKM40e+MYIV0lIIg7pw33CPvmbfkEwgfFWo2OCeGHPGyq+7tSFdpd&#10;uKbzLvQilrAvFMIQwlRI6buBrPIrNxFH7+Bmq0KUcy/1rC6x3I5ynSSZtMpwXBjURC8DdcfdySJs&#10;v7h+Nd8f7Wd9qE3T5Am/Z0fEh0WaPIMIdA1/YbjhR3SoIlPrTqy9GBHiIwFhmabxuNnrPAfRIjzm&#10;GciqlP/5q19QSwMEFAAAAAgAh07iQAWhS6bIAQAAiAMAAA4AAABkcnMvZTJvRG9jLnhtbK1TS44T&#10;MRDdI3EHy3viJJOMQiudkUbRICQESAMHcNzltCX/ZDvpzgXgBqzYsOdcOQdlpzuMhs0s2LjLVeVX&#10;9V5Vr+96o8kRQlTO1nQ2mVICVrhG2X1Nv355eLOiJCZuG66dhZqeINK7zetX685XMHet0w0EgiA2&#10;Vp2vaZuSrxiLogXD48R5sBiULhie8Br2rAm8Q3Sj2Xw6vWWdC40PTkCM6N1egnRADC8BdFIqAVsn&#10;DgZsuqAG0DwhpdgqH+mmdCsliPRJygiJ6Joi01ROLIL2Lp9ss+bVPnDfKjG0wF/SwjNOhiuLRa9Q&#10;W544OQT1D5RRIrjoZJoIZ9iFSFEEWcymz7R5bLmHwgWljv4qevx/sOLj8XMgqqnpkhLLDQ78/OP7&#10;+efv869vZJnl6XysMOvRY17q712PSzP6Izoz614Gk7/Ih2AcxT1dxYU+EYHO1XyxusUiAkOLxepm&#10;VsRnfx/7ENM7cIZko6YBZ1ck5ccPMWEjmDqm5FrWPSity/y0JV1N3y7ny/LgGsEX2uZcKJswwGRC&#10;l8azlfpdP7DcueaEJPV7iwLnZRmNMBq70Tj4oPYtdlmkYBkIB1R6HJYpb8DTO9pPf6D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2aTGXWAAAABwEAAA8AAAAAAAAAAQAgAAAAIgAAAGRycy9kb3du&#10;cmV2LnhtbFBLAQIUABQAAAAIAIdO4kAFoUumyAEAAIg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0" cy="51943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519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40.9pt;width:70.5pt;mso-position-horizontal:center;mso-position-horizontal-relative:margin;z-index:251661312;mso-width-relative:page;mso-height-relative:page;" filled="f" stroked="f" coordsize="21600,21600" o:gfxdata="UEsDBAoAAAAAAIdO4kAAAAAAAAAAAAAAAAAEAAAAZHJzL1BLAwQUAAAACACHTuJA5nx5t9IAAAAE&#10;AQAADwAAAGRycy9kb3ducmV2LnhtbE2PQU/DMAyF70j8h8hI3FhahFBVmu6AYAc40SHE0WvcptA4&#10;VZN1g1+PxwUulp7e8/Pnan30o1pojkNgA/kqA0XcBjtwb+B1+3hVgIoJ2eIYmAx8UYR1fX5WYWnD&#10;gV9oaVKvpIRjiQZcSlOpdWwdeYyrMBGL14XZYxI599rOeJByP+rrLLvVHgeWCw4nunfUfjZ7Lxhv&#10;z5nffHfu3T9hFxu3XTYPH8ZcXuTZHahEx/QXhhO+7EAtTLuwZxvVaEAeSb/z5N3kIncGirwAXVf6&#10;P3z9A1BLAwQUAAAACACHTuJAcRCg0NIBAACiAwAADgAAAGRycy9lMm9Eb2MueG1srVNLbtswEN0X&#10;6B0I7mtZcR0kguWghZGiQNEWSHsAmiItAvyBQ1vyBdobdNVN9z2Xz5EhJTmfbrLohhrODB/fexyt&#10;bnqjyUEEUM7WtJzNKRGWu0bZXU2/f7t9c0UJRGYbpp0VNT0KoDfr169Wna/EhWudbkQgCGKh6nxN&#10;2xh9VRTAW2EYzJwXFovSBcMibsOuaALrEN3o4mI+vyw6FxofHBcAmN0MRToihpcAOikVFxvH90bY&#10;OKAGoVlESdAqD3Sd2UopePwiJYhIdE1RacwrXoLxNq3FesWqXWC+VXykwF5C4Zkmw5TFS89QGxYZ&#10;2Qf1D5RRPDhwMs64M8UgJDuCKsr5M2/uWuZF1oJWgz+bDv8Pln8+fA1ENTVdUGKZwQc//fp5+v33&#10;9OcHKZM9nYcKu+489sX+vetxaKY8YDKp7mUw6Yt6CNbR3OPZXNFHwjF5db1cLLHCsbQsr98usvnF&#10;w2EfIH4QzpAU1DTg22VL2eETRCSCrVNLusu6W6V1fj9tSVfTywT/pIIntE0ZkSdhhEmCBuIpiv22&#10;H1VuXXNEkfqjRYPTsExBmILtFOx9ULsWWZb5RvDv9hH5ZJoJdYBCzmmDT5fZj2OWZuPxPnc9/Frr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Z8ebfSAAAABAEAAA8AAAAAAAAAAQAgAAAAIgAAAGRy&#10;cy9kb3ducmV2LnhtbFBLAQIUABQAAAAIAIdO4kBxEKDQ0gEAAKIDAAAOAAAAAAAAAAEAIAAAACEB&#10;AABkcnMvZTJvRG9jLnhtbFBLBQYAAAAABgAGAFkBAAB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TQ3MTBlZmNiMmY3NmMxNjUyZTgxMzNhZGUyZmEifQ=="/>
  </w:docVars>
  <w:rsids>
    <w:rsidRoot w:val="007709DC"/>
    <w:rsid w:val="002D3488"/>
    <w:rsid w:val="002D6978"/>
    <w:rsid w:val="003C6CEB"/>
    <w:rsid w:val="004939A6"/>
    <w:rsid w:val="0066457D"/>
    <w:rsid w:val="006F3518"/>
    <w:rsid w:val="007709DC"/>
    <w:rsid w:val="008511F4"/>
    <w:rsid w:val="008670C6"/>
    <w:rsid w:val="00A45085"/>
    <w:rsid w:val="00B25143"/>
    <w:rsid w:val="00BD12F0"/>
    <w:rsid w:val="00C95C7E"/>
    <w:rsid w:val="02034632"/>
    <w:rsid w:val="02B32C00"/>
    <w:rsid w:val="04D62941"/>
    <w:rsid w:val="05451BC1"/>
    <w:rsid w:val="05504950"/>
    <w:rsid w:val="06E5131C"/>
    <w:rsid w:val="08402B2B"/>
    <w:rsid w:val="0A3959A2"/>
    <w:rsid w:val="0D3E316B"/>
    <w:rsid w:val="0D667533"/>
    <w:rsid w:val="0DCD2DC7"/>
    <w:rsid w:val="0DDF55FF"/>
    <w:rsid w:val="123C0375"/>
    <w:rsid w:val="12815321"/>
    <w:rsid w:val="151302EF"/>
    <w:rsid w:val="15F44DF7"/>
    <w:rsid w:val="1659687D"/>
    <w:rsid w:val="19D25FCB"/>
    <w:rsid w:val="1AED00FA"/>
    <w:rsid w:val="1D667924"/>
    <w:rsid w:val="1D8E4B81"/>
    <w:rsid w:val="1F022AED"/>
    <w:rsid w:val="205A7082"/>
    <w:rsid w:val="23B31F24"/>
    <w:rsid w:val="24696CFC"/>
    <w:rsid w:val="2769195B"/>
    <w:rsid w:val="27C00CA5"/>
    <w:rsid w:val="2A1134F2"/>
    <w:rsid w:val="2A7C30A8"/>
    <w:rsid w:val="316C390E"/>
    <w:rsid w:val="32904380"/>
    <w:rsid w:val="34FC7ACF"/>
    <w:rsid w:val="37DE196C"/>
    <w:rsid w:val="38887767"/>
    <w:rsid w:val="397B526F"/>
    <w:rsid w:val="39874B14"/>
    <w:rsid w:val="39AE0DE3"/>
    <w:rsid w:val="3A3114DD"/>
    <w:rsid w:val="3A4A561C"/>
    <w:rsid w:val="3A4F49E1"/>
    <w:rsid w:val="3B502A14"/>
    <w:rsid w:val="3B5A026B"/>
    <w:rsid w:val="3BDC04F6"/>
    <w:rsid w:val="3C13344C"/>
    <w:rsid w:val="3EB05225"/>
    <w:rsid w:val="400C0C7E"/>
    <w:rsid w:val="40431C1D"/>
    <w:rsid w:val="40AD06B3"/>
    <w:rsid w:val="40CD0042"/>
    <w:rsid w:val="41EA05D1"/>
    <w:rsid w:val="425A6822"/>
    <w:rsid w:val="44A318EF"/>
    <w:rsid w:val="4651429F"/>
    <w:rsid w:val="4AB53D21"/>
    <w:rsid w:val="4E5403C0"/>
    <w:rsid w:val="50C57353"/>
    <w:rsid w:val="50E53B70"/>
    <w:rsid w:val="519E4952"/>
    <w:rsid w:val="53025533"/>
    <w:rsid w:val="53732776"/>
    <w:rsid w:val="53EB5322"/>
    <w:rsid w:val="542F3A47"/>
    <w:rsid w:val="56817FB5"/>
    <w:rsid w:val="572752E5"/>
    <w:rsid w:val="58D15B56"/>
    <w:rsid w:val="58DB5B47"/>
    <w:rsid w:val="5AE21B15"/>
    <w:rsid w:val="5BED34C5"/>
    <w:rsid w:val="5C8714DD"/>
    <w:rsid w:val="64361E28"/>
    <w:rsid w:val="64B257F8"/>
    <w:rsid w:val="66404518"/>
    <w:rsid w:val="66732944"/>
    <w:rsid w:val="66940880"/>
    <w:rsid w:val="67D7662B"/>
    <w:rsid w:val="6E274D51"/>
    <w:rsid w:val="6F9401C4"/>
    <w:rsid w:val="7158591D"/>
    <w:rsid w:val="722C3EB1"/>
    <w:rsid w:val="758F53EF"/>
    <w:rsid w:val="7609305B"/>
    <w:rsid w:val="76862181"/>
    <w:rsid w:val="76C97D13"/>
    <w:rsid w:val="788F33E7"/>
    <w:rsid w:val="7A715CD2"/>
    <w:rsid w:val="7FD72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semiHidden/>
    <w:unhideWhenUsed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字符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695</Words>
  <Characters>741</Characters>
  <Lines>80</Lines>
  <Paragraphs>40</Paragraphs>
  <TotalTime>12</TotalTime>
  <ScaleCrop>false</ScaleCrop>
  <LinksUpToDate>false</LinksUpToDate>
  <CharactersWithSpaces>852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2020-09-01T03:32:00Z</dcterms:created>
  <dc:creator>Administrator</dc:creator>
  <cp:lastModifiedBy>驱动</cp:lastModifiedBy>
  <cp:lastPrinted>2020-09-03T02:30:00Z</cp:lastPrinted>
  <dcterms:modified xsi:type="dcterms:W3CDTF">2024-04-03T06:38:59Z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AEAD71C92E0F476B9703012FA0B7EBA5_13</vt:lpwstr>
  </property>
</Properties>
</file>