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F63E66">
      <w:pPr>
        <w:jc w:val="center"/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《宿迁市科技创新综合服务平台项目系统》</w:t>
      </w:r>
    </w:p>
    <w:p w14:paraId="1BC14444">
      <w:pPr>
        <w:jc w:val="center"/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操作指南</w:t>
      </w:r>
    </w:p>
    <w:bookmarkEnd w:id="0"/>
    <w:p w14:paraId="64F1ABE0">
      <w:pPr>
        <w:jc w:val="both"/>
        <w:rPr>
          <w:rFonts w:hint="default" w:eastAsia="方正仿宋_GBK"/>
          <w:sz w:val="32"/>
          <w:szCs w:val="32"/>
          <w:lang w:val="en-US" w:eastAsia="zh-CN"/>
        </w:rPr>
      </w:pPr>
    </w:p>
    <w:p w14:paraId="7E2B3F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宿迁市科技创新综合服务平台是由宿迁市科学技术局主办，宿迁市科技信息中心承办的全市科技创新综合服务平台，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主要面向我市重点产业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和科研工作者，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整合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各类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科技服务资源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提供科技咨询、产业跟踪、科技管理等服务功能。目前平台已上线运行项目管理、科技专家、资源导航、公共服务、产业大脑、产业平台等模块。</w:t>
      </w:r>
    </w:p>
    <w:p w14:paraId="0A6A2C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平台网址：</w:t>
      </w:r>
      <w: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  <w:fldChar w:fldCharType="begin"/>
      </w:r>
      <w: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  <w:instrText xml:space="preserve"> HYPERLINK "https://dsj.jssti.cn/sqWeb" </w:instrText>
      </w:r>
      <w: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  <w:t>https://dsj.jssti.cn/sqWeb</w:t>
      </w:r>
      <w: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  <w:fldChar w:fldCharType="end"/>
      </w:r>
    </w:p>
    <w:p w14:paraId="5CBECB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黑体_GBK" w:hAnsi="方正黑体_GBK" w:eastAsia="方正黑体_GBK" w:cs="方正黑体_GBK"/>
          <w:sz w:val="28"/>
          <w:szCs w:val="28"/>
          <w:lang w:val="en-US" w:eastAsia="zh-CN"/>
        </w:rPr>
      </w:pPr>
    </w:p>
    <w:p w14:paraId="6BA17E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黑体_GBK" w:hAnsi="方正黑体_GBK" w:eastAsia="方正黑体_GBK" w:cs="方正黑体_GBK"/>
          <w:sz w:val="28"/>
          <w:szCs w:val="28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  <w:lang w:val="en-US" w:eastAsia="zh-CN"/>
        </w:rPr>
        <w:t>一、网站登录</w:t>
      </w:r>
    </w:p>
    <w:p w14:paraId="2CAA50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137160</wp:posOffset>
            </wp:positionV>
            <wp:extent cx="5967730" cy="3229610"/>
            <wp:effectExtent l="0" t="0" r="13970" b="8890"/>
            <wp:wrapSquare wrapText="bothSides"/>
            <wp:docPr id="2" name="图片 2" descr="172429354761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4293547614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312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1EA3B6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方正黑体_GBK" w:hAnsi="方正黑体_GBK" w:eastAsia="方正黑体_GBK" w:cs="方正黑体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>A、注册账号</w:t>
      </w:r>
    </w:p>
    <w:p w14:paraId="4D2738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 xml:space="preserve">    无账号用户，需进行注册。点击注册按钮，录入个人真实信息，手机短信验证通过后，账号直接可以使用。</w:t>
      </w:r>
      <w:r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  <w:t>跳转第二部分。</w:t>
      </w:r>
    </w:p>
    <w:p w14:paraId="77645B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6CC009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3175</wp:posOffset>
            </wp:positionV>
            <wp:extent cx="5130165" cy="2787015"/>
            <wp:effectExtent l="0" t="0" r="13335" b="13335"/>
            <wp:wrapSquare wrapText="bothSides"/>
            <wp:docPr id="3" name="图片 3" descr="1724294257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42942570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696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564D4B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1BA05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4F110E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54B318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6A8918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037796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B9A14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1E03DE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2A63F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5073FE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56A528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 xml:space="preserve">    </w:t>
      </w:r>
    </w:p>
    <w:p w14:paraId="2C0C89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>B、密码找回</w:t>
      </w:r>
    </w:p>
    <w:p w14:paraId="674D0C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 xml:space="preserve">    个人在系统有账号、已绑定手机号，在登录界面进行密码找回，按流程操作即可。</w:t>
      </w:r>
    </w:p>
    <w:p w14:paraId="079D81D1">
      <w:p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drawing>
          <wp:inline distT="0" distB="0" distL="114300" distR="114300">
            <wp:extent cx="5659755" cy="2951480"/>
            <wp:effectExtent l="0" t="0" r="17145" b="1270"/>
            <wp:docPr id="4" name="图片 4" descr="172463632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46363240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D01C8">
      <w:p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br w:type="page"/>
      </w:r>
    </w:p>
    <w:p w14:paraId="50BCB5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方正黑体_GBK" w:hAnsi="方正黑体_GBK" w:eastAsia="方正黑体_GBK" w:cs="方正黑体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>二、账号登录使用</w:t>
      </w:r>
    </w:p>
    <w:p w14:paraId="0A116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账号登录后的界面：</w:t>
      </w:r>
    </w:p>
    <w:p w14:paraId="403376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26035</wp:posOffset>
            </wp:positionV>
            <wp:extent cx="4683125" cy="3118485"/>
            <wp:effectExtent l="0" t="0" r="10795" b="5715"/>
            <wp:wrapSquare wrapText="bothSides"/>
            <wp:docPr id="6" name="图片 6" descr="172429539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42953961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F32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1281EE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593989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021F9B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163A8F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0FEACD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CD7E3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6F1079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3C31F5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6E2AC8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3EC4AD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75EEE4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0834B7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648864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>三、项目申报功能匹配</w:t>
      </w:r>
    </w:p>
    <w:p w14:paraId="42D920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点击项目管理，强制个人账号与个人单位进行匹配。</w:t>
      </w:r>
    </w:p>
    <w:p w14:paraId="2DCE29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  <w:t>A.若系统内有单位管理账号。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在“请选择所属单位”下拉框中选择个人所在单位，选择后，点击“项目申报申请”按钮。待管理部门审核通过后，个人账号具备项目申报功能。（集中审核时间，每天上午9：00-9：30，下午2:30-3:00）。</w:t>
      </w:r>
    </w:p>
    <w:p w14:paraId="36471751">
      <w:pP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  <w:drawing>
          <wp:inline distT="0" distB="0" distL="114300" distR="114300">
            <wp:extent cx="5087620" cy="2480310"/>
            <wp:effectExtent l="0" t="0" r="2540" b="3810"/>
            <wp:docPr id="1" name="图片 1" descr="172429612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42961230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043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  <w:t>B.若系统内无单位管理账号。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请与单位相关部门人员联系，在系统内注册一个单位管理账号，注册流程同上。（管理账号作为管理本单位人员项目申报使用），</w:t>
      </w:r>
      <w:r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  <w:t>单位管理账号注册后无需审核，直接可以使用。</w:t>
      </w:r>
    </w:p>
    <w:p w14:paraId="5F2D14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单位管理账号注册后，进入项目管理模块，输入单位名称，选择成为单位管理用户，点击“项目申报申请”。待单位账号审核通过后，单位账号就可以使用。（集中审核时间，每天上午9：00-9：30，下午2:30-3:00）</w:t>
      </w:r>
    </w:p>
    <w:p w14:paraId="07A712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  <w:t>单位账号注册成功后，个人账号与单位账号进行强制匹配，流程同第三部分A。</w:t>
      </w:r>
    </w:p>
    <w:p w14:paraId="569994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63B90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167005</wp:posOffset>
            </wp:positionV>
            <wp:extent cx="4998720" cy="2750820"/>
            <wp:effectExtent l="0" t="0" r="11430" b="11430"/>
            <wp:wrapSquare wrapText="bothSides"/>
            <wp:docPr id="8" name="图片 8" descr="172429704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42970441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6B6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336604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7249E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99185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7A6C5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6CC7D1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7316D8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82842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5220B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6369F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0A2824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412126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  <w:t>C.进入系统进行项目申报。</w:t>
      </w:r>
    </w:p>
    <w:p w14:paraId="54AD7A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957DC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>四、管理功能</w:t>
      </w:r>
    </w:p>
    <w:p w14:paraId="53CA57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单位账号管理功能、县区账号管理功能，全部在项目管理模块下操作。</w:t>
      </w:r>
    </w:p>
    <w:p w14:paraId="416EEF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sectPr>
      <w:pgSz w:w="11906" w:h="16838"/>
      <w:pgMar w:top="2098" w:right="1531" w:bottom="1928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3MTAzYjJlOTRmOGExMjkzMDNjNGYyOTkzNjJjM2QifQ=="/>
  </w:docVars>
  <w:rsids>
    <w:rsidRoot w:val="00000000"/>
    <w:rsid w:val="018C33F1"/>
    <w:rsid w:val="03E46EDA"/>
    <w:rsid w:val="06F061D0"/>
    <w:rsid w:val="0F342F4B"/>
    <w:rsid w:val="1679746E"/>
    <w:rsid w:val="1948507E"/>
    <w:rsid w:val="29BA1263"/>
    <w:rsid w:val="2D60735C"/>
    <w:rsid w:val="2F81180C"/>
    <w:rsid w:val="2FF41FDE"/>
    <w:rsid w:val="31F44517"/>
    <w:rsid w:val="37735EDE"/>
    <w:rsid w:val="3C872E7B"/>
    <w:rsid w:val="3FB44FF5"/>
    <w:rsid w:val="439E46B4"/>
    <w:rsid w:val="44E62D5E"/>
    <w:rsid w:val="47794A11"/>
    <w:rsid w:val="4AEC627C"/>
    <w:rsid w:val="4C3B1B52"/>
    <w:rsid w:val="52815E3A"/>
    <w:rsid w:val="5F6B3399"/>
    <w:rsid w:val="62364692"/>
    <w:rsid w:val="696B1659"/>
    <w:rsid w:val="6B8811C5"/>
    <w:rsid w:val="6C4B4758"/>
    <w:rsid w:val="70384CF8"/>
    <w:rsid w:val="71ED2DB4"/>
    <w:rsid w:val="74A82061"/>
    <w:rsid w:val="7F3D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696</Words>
  <Characters>748</Characters>
  <Lines>0</Lines>
  <Paragraphs>0</Paragraphs>
  <TotalTime>18</TotalTime>
  <ScaleCrop>false</ScaleCrop>
  <LinksUpToDate>false</LinksUpToDate>
  <CharactersWithSpaces>760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2024-08-16T06:42:00Z</dcterms:created>
  <dc:creator>Administrator</dc:creator>
  <cp:lastModifiedBy>小雯仔</cp:lastModifiedBy>
  <dcterms:modified xsi:type="dcterms:W3CDTF">2025-10-24T08:08:15Z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9F851ACBAE0B41EE82191592B92AE3BA_13</vt:lpwstr>
  </property>
  <property fmtid="{D5CDD505-2E9C-101B-9397-08002B2CF9AE}" pid="4" name="KSOTemplateDocerSaveRecord">
    <vt:lpwstr>eyJoZGlkIjoiMDUyOGY0MjJlNTU5ZDBjNzFkNDM4Y2E2NDkwYjkxMjAiLCJ1c2VySWQiOiIyODM0MDQ2MTQifQ==</vt:lpwstr>
  </property>
</Properties>
</file>