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方正黑体_GBK" w:cs="Times New Roman"/>
          <w:szCs w:val="32"/>
        </w:rPr>
      </w:pPr>
      <w:r>
        <w:rPr>
          <w:rFonts w:hint="default" w:ascii="Times New Roman" w:hAnsi="Times New Roman" w:eastAsia="方正黑体_GBK" w:cs="Times New Roman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方正黑体_GBK" w:cs="Times New Roman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firstLine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第十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四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“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创业江苏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”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科技创业大赛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592" w:afterLines="100" w:line="600" w:lineRule="exact"/>
        <w:ind w:firstLine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宿迁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赛区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获奖项目名单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楷体_GBK" w:cs="Times New Roman"/>
          <w:szCs w:val="32"/>
        </w:rPr>
      </w:pPr>
      <w:r>
        <w:rPr>
          <w:rFonts w:hint="default" w:ascii="Times New Roman" w:hAnsi="Times New Roman" w:eastAsia="方正黑体_GBK" w:cs="Times New Roman"/>
          <w:szCs w:val="32"/>
        </w:rPr>
        <w:t>一等奖（</w:t>
      </w:r>
      <w:r>
        <w:rPr>
          <w:rFonts w:hint="default" w:ascii="Times New Roman" w:hAnsi="Times New Roman" w:eastAsia="方正黑体_GBK" w:cs="Times New Roman"/>
          <w:szCs w:val="32"/>
          <w:lang w:val="en-US" w:eastAsia="zh-CN"/>
        </w:rPr>
        <w:t>2个</w:t>
      </w:r>
      <w:r>
        <w:rPr>
          <w:rFonts w:hint="default" w:ascii="Times New Roman" w:hAnsi="Times New Roman" w:eastAsia="方正黑体_GBK" w:cs="Times New Roman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szCs w:val="32"/>
          <w:lang w:val="en-US"/>
        </w:rPr>
      </w:pPr>
      <w:r>
        <w:rPr>
          <w:rFonts w:hint="default" w:ascii="Times New Roman" w:hAnsi="Times New Roman" w:cs="Times New Roman"/>
          <w:szCs w:val="32"/>
          <w:lang w:val="en-US"/>
        </w:rPr>
        <w:t>江苏沃飞激光技术有限公司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szCs w:val="32"/>
          <w:lang w:val="en-US"/>
        </w:rPr>
      </w:pPr>
      <w:r>
        <w:rPr>
          <w:rFonts w:hint="default" w:ascii="Times New Roman" w:hAnsi="Times New Roman" w:cs="Times New Roman"/>
          <w:szCs w:val="32"/>
          <w:lang w:val="en-US"/>
        </w:rPr>
        <w:t>海目星光界（江苏）智能装备有限公司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szCs w:val="32"/>
          <w:lang w:val="en-U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楷体_GBK" w:cs="Times New Roman"/>
          <w:szCs w:val="32"/>
        </w:rPr>
      </w:pPr>
      <w:r>
        <w:rPr>
          <w:rFonts w:hint="default" w:ascii="Times New Roman" w:hAnsi="Times New Roman" w:eastAsia="方正黑体_GBK" w:cs="Times New Roman"/>
        </w:rPr>
        <w:t>二等奖（</w:t>
      </w:r>
      <w:r>
        <w:rPr>
          <w:rFonts w:hint="default" w:ascii="Times New Roman" w:hAnsi="Times New Roman" w:eastAsia="方正黑体_GBK" w:cs="Times New Roman"/>
          <w:lang w:val="en-US" w:eastAsia="zh-CN"/>
        </w:rPr>
        <w:t>4</w:t>
      </w:r>
      <w:r>
        <w:rPr>
          <w:rFonts w:hint="default" w:ascii="Times New Roman" w:hAnsi="Times New Roman" w:eastAsia="方正黑体_GBK" w:cs="Times New Roman"/>
          <w:szCs w:val="32"/>
          <w:lang w:val="en-US" w:eastAsia="zh-CN"/>
        </w:rPr>
        <w:t>个</w:t>
      </w:r>
      <w:r>
        <w:rPr>
          <w:rFonts w:hint="default" w:ascii="Times New Roman" w:hAnsi="Times New Roman" w:eastAsia="方正黑体_GBK" w:cs="Times New Roma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江苏固铭动力科技有限公司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江苏瞬芯半导体有限公司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宿迁视能智控科技有限公司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宿迁睿曦绿业新材料科技有限公司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szCs w:val="32"/>
          <w:lang w:val="en-U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0"/>
        <w:jc w:val="center"/>
        <w:textAlignment w:val="auto"/>
        <w:rPr>
          <w:rFonts w:hint="default" w:ascii="Times New Roman" w:hAnsi="Times New Roman" w:eastAsia="方正楷体_GBK" w:cs="Times New Roman"/>
          <w:szCs w:val="32"/>
        </w:rPr>
      </w:pPr>
      <w:r>
        <w:rPr>
          <w:rFonts w:hint="default" w:ascii="Times New Roman" w:hAnsi="Times New Roman" w:eastAsia="方正黑体_GBK" w:cs="Times New Roman"/>
          <w:szCs w:val="32"/>
        </w:rPr>
        <w:t>三等奖（</w:t>
      </w:r>
      <w:r>
        <w:rPr>
          <w:rFonts w:hint="default" w:ascii="Times New Roman" w:hAnsi="Times New Roman" w:eastAsia="方正黑体_GBK" w:cs="Times New Roman"/>
          <w:szCs w:val="32"/>
          <w:lang w:val="en-US" w:eastAsia="zh-CN"/>
        </w:rPr>
        <w:t>6个</w:t>
      </w:r>
      <w:r>
        <w:rPr>
          <w:rFonts w:hint="default" w:ascii="Times New Roman" w:hAnsi="Times New Roman" w:eastAsia="方正黑体_GBK" w:cs="Times New Roman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szCs w:val="32"/>
          <w:lang w:val="en-US" w:eastAsia="zh-CN"/>
        </w:rPr>
      </w:pPr>
      <w:r>
        <w:rPr>
          <w:rFonts w:hint="default" w:ascii="Times New Roman" w:hAnsi="Times New Roman" w:cs="Times New Roman"/>
          <w:szCs w:val="32"/>
          <w:lang w:val="en-US" w:eastAsia="zh-CN"/>
        </w:rPr>
        <w:t>华创机器人技术开发（宿迁）有限公司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szCs w:val="32"/>
          <w:lang w:val="en-US" w:eastAsia="zh-CN"/>
        </w:rPr>
      </w:pPr>
      <w:r>
        <w:rPr>
          <w:rFonts w:hint="default" w:ascii="Times New Roman" w:hAnsi="Times New Roman" w:cs="Times New Roman"/>
          <w:szCs w:val="32"/>
          <w:lang w:val="en-US" w:eastAsia="zh-CN"/>
        </w:rPr>
        <w:t>中科沃业江苏生物有限公司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szCs w:val="32"/>
          <w:lang w:val="en-US" w:eastAsia="zh-CN"/>
        </w:rPr>
      </w:pPr>
      <w:r>
        <w:rPr>
          <w:rFonts w:hint="default" w:ascii="Times New Roman" w:hAnsi="Times New Roman" w:cs="Times New Roman"/>
          <w:szCs w:val="32"/>
          <w:lang w:val="en-US" w:eastAsia="zh-CN"/>
        </w:rPr>
        <w:t>宿迁穹顶智能科技有限公司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szCs w:val="32"/>
          <w:lang w:val="en-US" w:eastAsia="zh-CN"/>
        </w:rPr>
      </w:pPr>
      <w:r>
        <w:rPr>
          <w:rFonts w:hint="default" w:ascii="Times New Roman" w:hAnsi="Times New Roman" w:cs="Times New Roman"/>
          <w:szCs w:val="32"/>
          <w:lang w:val="en-US" w:eastAsia="zh-CN"/>
        </w:rPr>
        <w:t>江苏阿玛菲机械设备有限公司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szCs w:val="32"/>
          <w:lang w:val="en-US" w:eastAsia="zh-CN"/>
        </w:rPr>
      </w:pPr>
      <w:r>
        <w:rPr>
          <w:rFonts w:hint="default" w:ascii="Times New Roman" w:hAnsi="Times New Roman" w:cs="Times New Roman"/>
          <w:szCs w:val="32"/>
          <w:lang w:val="en-US" w:eastAsia="zh-CN"/>
        </w:rPr>
        <w:t>江苏碳纳科斯新材料有限公司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szCs w:val="32"/>
          <w:lang w:val="en-US" w:eastAsia="zh-CN"/>
        </w:rPr>
      </w:pPr>
      <w:r>
        <w:rPr>
          <w:rFonts w:hint="default" w:ascii="Times New Roman" w:hAnsi="Times New Roman" w:cs="Times New Roman"/>
          <w:szCs w:val="32"/>
          <w:lang w:val="en-US" w:eastAsia="zh-CN"/>
        </w:rPr>
        <w:t>宿迁渊统智能科技有限公司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楷体_GBK" w:cs="Times New Roman"/>
          <w:szCs w:val="32"/>
        </w:rPr>
      </w:pPr>
      <w:r>
        <w:rPr>
          <w:rFonts w:hint="default" w:ascii="Times New Roman" w:hAnsi="Times New Roman" w:eastAsia="方正黑体_GBK" w:cs="Times New Roman"/>
          <w:szCs w:val="32"/>
        </w:rPr>
        <w:t>优秀奖（</w:t>
      </w:r>
      <w:r>
        <w:rPr>
          <w:rFonts w:hint="default" w:ascii="Times New Roman" w:hAnsi="Times New Roman" w:eastAsia="方正黑体_GBK" w:cs="Times New Roman"/>
          <w:szCs w:val="32"/>
          <w:lang w:val="en-US" w:eastAsia="zh-CN"/>
        </w:rPr>
        <w:t>4个</w:t>
      </w:r>
      <w:r>
        <w:rPr>
          <w:rFonts w:hint="default" w:ascii="Times New Roman" w:hAnsi="Times New Roman" w:eastAsia="方正黑体_GBK" w:cs="Times New Roman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cs="Times New Roman"/>
          <w:szCs w:val="32"/>
          <w:lang w:val="en-US" w:eastAsia="zh-CN"/>
        </w:rPr>
      </w:pPr>
      <w:r>
        <w:rPr>
          <w:rFonts w:hint="default" w:ascii="Times New Roman" w:hAnsi="Times New Roman" w:cs="Times New Roman"/>
          <w:szCs w:val="32"/>
          <w:lang w:val="en-US" w:eastAsia="zh-CN"/>
        </w:rPr>
        <w:t>宿迁南翔化学品制造有限公司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cs="Times New Roman"/>
          <w:szCs w:val="32"/>
          <w:lang w:val="en-US" w:eastAsia="zh-CN"/>
        </w:rPr>
      </w:pPr>
      <w:r>
        <w:rPr>
          <w:rFonts w:hint="default" w:ascii="Times New Roman" w:hAnsi="Times New Roman" w:cs="Times New Roman"/>
          <w:szCs w:val="32"/>
          <w:lang w:val="en-US" w:eastAsia="zh-CN"/>
        </w:rPr>
        <w:t>沭阳智算未来科技有限公司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cs="Times New Roman"/>
          <w:szCs w:val="32"/>
          <w:lang w:val="en-US" w:eastAsia="zh-CN"/>
        </w:rPr>
      </w:pPr>
      <w:r>
        <w:rPr>
          <w:rFonts w:hint="default" w:ascii="Times New Roman" w:hAnsi="Times New Roman" w:cs="Times New Roman"/>
          <w:szCs w:val="32"/>
          <w:lang w:val="en-US" w:eastAsia="zh-CN"/>
        </w:rPr>
        <w:t>江苏双高智能科技研发中心有限责任公司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  <w:lang w:val="en-US" w:eastAsia="zh-CN"/>
        </w:rPr>
        <w:t>新渔堂（宿迁）现代农业发展有限公司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zh-CN"/>
        </w:rPr>
      </w:pPr>
    </w:p>
    <w:p>
      <w:pPr>
        <w:spacing w:line="580" w:lineRule="exact"/>
        <w:ind w:left="0" w:leftChars="0" w:firstLine="0" w:firstLineChars="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bookmarkStart w:id="0" w:name="_GoBack"/>
      <w:bookmarkEnd w:id="0"/>
    </w:p>
    <w:sectPr>
      <w:headerReference r:id="rId5" w:type="default"/>
      <w:footerReference r:id="rId7" w:type="default"/>
      <w:headerReference r:id="rId6" w:type="even"/>
      <w:footerReference r:id="rId8" w:type="even"/>
      <w:pgSz w:w="11906" w:h="16838"/>
      <w:pgMar w:top="2098" w:right="1531" w:bottom="1928" w:left="1531" w:header="720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type="lines" w:linePitch="59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B98E905-B9E1-4ED0-AD35-68EA27FC55B6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0735BE14-2493-477C-AF01-FB3B0DFAA3CB}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40D4D517-703C-4616-8892-320FA873C89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CB4B44C0-09BE-4C4F-A879-B0577E6E41E4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E7ADF22E-E68F-45C8-BCD9-F7A8AB82FB76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2D8EBEE7-C746-4EC3-B658-D34146626B6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320" w:leftChars="100" w:right="320" w:rightChars="100"/>
      <w:jc w:val="right"/>
      <w:rPr>
        <w:rFonts w:hint="default" w:ascii="Times New Roman" w:hAnsi="Times New Roman" w:cs="Times New Roman"/>
      </w:rPr>
    </w:pPr>
    <w:r>
      <w:rPr>
        <w:rFonts w:hint="default" w:ascii="Times New Roman" w:hAnsi="Times New Roman" w:cs="Times New Roman"/>
      </w:rPr>
      <w:t xml:space="preserve">— </w:t>
    </w:r>
    <w:r>
      <w:rPr>
        <w:rFonts w:hint="default" w:ascii="Times New Roman" w:hAnsi="Times New Roman" w:cs="Times New Roman"/>
      </w:rPr>
      <w:fldChar w:fldCharType="begin"/>
    </w:r>
    <w:r>
      <w:rPr>
        <w:rStyle w:val="6"/>
        <w:rFonts w:hint="default" w:ascii="Times New Roman" w:hAnsi="Times New Roman" w:cs="Times New Roman"/>
      </w:rPr>
      <w:instrText xml:space="preserve"> PAGE </w:instrText>
    </w:r>
    <w:r>
      <w:rPr>
        <w:rFonts w:hint="default" w:ascii="Times New Roman" w:hAnsi="Times New Roman" w:cs="Times New Roman"/>
      </w:rPr>
      <w:fldChar w:fldCharType="separate"/>
    </w:r>
    <w:r>
      <w:rPr>
        <w:rStyle w:val="6"/>
        <w:rFonts w:hint="default" w:ascii="Times New Roman" w:hAnsi="Times New Roman" w:cs="Times New Roman"/>
      </w:rPr>
      <w:t>5</w:t>
    </w:r>
    <w:r>
      <w:rPr>
        <w:rFonts w:hint="default" w:ascii="Times New Roman" w:hAnsi="Times New Roman" w:cs="Times New Roman"/>
      </w:rPr>
      <w:fldChar w:fldCharType="end"/>
    </w:r>
    <w:r>
      <w:rPr>
        <w:rStyle w:val="6"/>
        <w:rFonts w:hint="default" w:ascii="Times New Roman" w:hAnsi="Times New Roman" w:cs="Times New Roman"/>
      </w:rPr>
      <w:t xml:space="preserve"> </w:t>
    </w:r>
    <w:r>
      <w:rPr>
        <w:rFonts w:hint="default" w:ascii="Times New Roman" w:hAnsi="Times New Roman" w:cs="Times New Roman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320" w:leftChars="100" w:right="320" w:rightChars="100"/>
      <w:jc w:val="both"/>
      <w:rPr>
        <w:rFonts w:hint="default" w:ascii="Times New Roman" w:hAnsi="Times New Roman" w:cs="Times New Roman"/>
      </w:rPr>
    </w:pPr>
    <w:r>
      <w:rPr>
        <w:rFonts w:hint="default" w:ascii="Times New Roman" w:hAnsi="Times New Roman" w:cs="Times New Roman"/>
      </w:rPr>
      <w:t xml:space="preserve">— </w:t>
    </w:r>
    <w:r>
      <w:rPr>
        <w:rFonts w:hint="default" w:ascii="Times New Roman" w:hAnsi="Times New Roman" w:cs="Times New Roman"/>
      </w:rPr>
      <w:fldChar w:fldCharType="begin"/>
    </w:r>
    <w:r>
      <w:rPr>
        <w:rStyle w:val="6"/>
        <w:rFonts w:hint="default" w:ascii="Times New Roman" w:hAnsi="Times New Roman" w:cs="Times New Roman"/>
      </w:rPr>
      <w:instrText xml:space="preserve"> PAGE </w:instrText>
    </w:r>
    <w:r>
      <w:rPr>
        <w:rFonts w:hint="default" w:ascii="Times New Roman" w:hAnsi="Times New Roman" w:cs="Times New Roman"/>
      </w:rPr>
      <w:fldChar w:fldCharType="separate"/>
    </w:r>
    <w:r>
      <w:rPr>
        <w:rStyle w:val="6"/>
        <w:rFonts w:hint="default" w:ascii="Times New Roman" w:hAnsi="Times New Roman" w:cs="Times New Roman"/>
      </w:rPr>
      <w:t>4</w:t>
    </w:r>
    <w:r>
      <w:rPr>
        <w:rFonts w:hint="default" w:ascii="Times New Roman" w:hAnsi="Times New Roman" w:cs="Times New Roman"/>
      </w:rPr>
      <w:fldChar w:fldCharType="end"/>
    </w:r>
    <w:r>
      <w:rPr>
        <w:rStyle w:val="6"/>
        <w:rFonts w:hint="default" w:ascii="Times New Roman" w:hAnsi="Times New Roman" w:cs="Times New Roman"/>
      </w:rPr>
      <w:t xml:space="preserve"> </w:t>
    </w:r>
    <w:r>
      <w:rPr>
        <w:rFonts w:hint="default" w:ascii="Times New Roman" w:hAnsi="Times New Roman" w:cs="Times New Roman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4N2JkMDYyMWM0NTc2Y2VjNDQ2YmIxOWJkMDM4MGUifQ=="/>
  </w:docVars>
  <w:rsids>
    <w:rsidRoot w:val="5DD45886"/>
    <w:rsid w:val="0F0B770B"/>
    <w:rsid w:val="167623D1"/>
    <w:rsid w:val="26EB2E9A"/>
    <w:rsid w:val="3B5D4EDB"/>
    <w:rsid w:val="40A705E8"/>
    <w:rsid w:val="4D7F5DBB"/>
    <w:rsid w:val="4F5D32A4"/>
    <w:rsid w:val="592554A0"/>
    <w:rsid w:val="59F27943"/>
    <w:rsid w:val="5ABB4C76"/>
    <w:rsid w:val="5DD45886"/>
    <w:rsid w:val="5E1338FA"/>
    <w:rsid w:val="67516D44"/>
    <w:rsid w:val="70B36D70"/>
    <w:rsid w:val="75907680"/>
    <w:rsid w:val="7BA13697"/>
    <w:rsid w:val="7FC2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No Spacing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490</Words>
  <Characters>502</Characters>
  <Lines>0</Lines>
  <Paragraphs>0</Paragraphs>
  <TotalTime>38</TotalTime>
  <ScaleCrop>false</ScaleCrop>
  <LinksUpToDate>false</LinksUpToDate>
  <CharactersWithSpaces>537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2025-07-15T01:35:00Z</dcterms:created>
  <dc:creator>zzz</dc:creator>
  <cp:lastModifiedBy>NTKO</cp:lastModifiedBy>
  <cp:lastPrinted>2025-07-21T08:11:00Z</cp:lastPrinted>
  <dcterms:modified xsi:type="dcterms:W3CDTF">2026-08-06T07:37:41Z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1646431E54D94EF288D0A6B675B3DAEF</vt:lpwstr>
  </property>
  <property fmtid="{D5CDD505-2E9C-101B-9397-08002B2CF9AE}" pid="4" name="KSOTemplateDocerSaveRecord">
    <vt:lpwstr>eyJoZGlkIjoiNTUxYzk0ZjgzN2JhNGExNDQyZGNhMWZmNWI4NDM2NWIiLCJ1c2VySWQiOiIyNjE5NjA2NTMifQ==</vt:lpwstr>
  </property>
</Properties>
</file>